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5" w:rsidRPr="00A34E73" w:rsidRDefault="007355E5" w:rsidP="007355E5">
      <w:pPr>
        <w:keepNext/>
        <w:tabs>
          <w:tab w:val="left" w:pos="4536"/>
          <w:tab w:val="left" w:pos="9356"/>
        </w:tabs>
        <w:spacing w:after="0" w:line="360" w:lineRule="auto"/>
        <w:ind w:left="0" w:right="-285" w:firstLine="0"/>
        <w:jc w:val="center"/>
        <w:outlineLvl w:val="2"/>
        <w:rPr>
          <w:rFonts w:ascii="CyrillicGaramond" w:hAnsi="CyrillicGaramond"/>
          <w:b/>
          <w:color w:val="auto"/>
          <w:szCs w:val="28"/>
          <w:lang w:val="ru-RU" w:eastAsia="ru-RU"/>
        </w:rPr>
      </w:pPr>
      <w:r w:rsidRPr="00A34E73">
        <w:rPr>
          <w:rFonts w:ascii="CyrillicGaramond" w:hAnsi="CyrillicGaramond"/>
          <w:b/>
          <w:color w:val="auto"/>
          <w:szCs w:val="28"/>
          <w:lang w:val="ru-RU" w:eastAsia="ru-RU"/>
        </w:rPr>
        <w:t xml:space="preserve">ФИНАНСОВОЕ УПРАВЛЕНИЕ </w:t>
      </w:r>
    </w:p>
    <w:p w:rsidR="007355E5" w:rsidRPr="00A34E73" w:rsidRDefault="007355E5" w:rsidP="007355E5">
      <w:pPr>
        <w:keepNext/>
        <w:tabs>
          <w:tab w:val="left" w:pos="4536"/>
          <w:tab w:val="left" w:pos="9356"/>
        </w:tabs>
        <w:spacing w:after="0" w:line="360" w:lineRule="auto"/>
        <w:ind w:left="0" w:right="-285" w:firstLine="0"/>
        <w:jc w:val="center"/>
        <w:outlineLvl w:val="2"/>
        <w:rPr>
          <w:rFonts w:ascii="CyrillicGaramond" w:hAnsi="CyrillicGaramond"/>
          <w:b/>
          <w:color w:val="auto"/>
          <w:szCs w:val="28"/>
          <w:lang w:val="ru-RU" w:eastAsia="ru-RU"/>
        </w:rPr>
      </w:pPr>
      <w:r w:rsidRPr="00A34E73">
        <w:rPr>
          <w:rFonts w:ascii="CyrillicGaramond" w:hAnsi="CyrillicGaramond"/>
          <w:b/>
          <w:color w:val="auto"/>
          <w:szCs w:val="28"/>
          <w:lang w:val="ru-RU" w:eastAsia="ru-RU"/>
        </w:rPr>
        <w:t xml:space="preserve">АДМИНИСТРАЦИИ ДМИТРОВСКОГО МУНИЦИПАЛЬНОГО РАЙОНА </w:t>
      </w:r>
    </w:p>
    <w:p w:rsidR="007355E5" w:rsidRPr="00A34E73" w:rsidRDefault="007355E5" w:rsidP="007355E5">
      <w:pPr>
        <w:keepNext/>
        <w:tabs>
          <w:tab w:val="left" w:pos="4536"/>
          <w:tab w:val="left" w:pos="9356"/>
        </w:tabs>
        <w:spacing w:after="0" w:line="360" w:lineRule="auto"/>
        <w:ind w:left="0" w:right="-285" w:firstLine="0"/>
        <w:jc w:val="center"/>
        <w:outlineLvl w:val="2"/>
        <w:rPr>
          <w:rFonts w:ascii="CyrillicGaramond" w:hAnsi="CyrillicGaramond"/>
          <w:b/>
          <w:color w:val="auto"/>
          <w:szCs w:val="28"/>
          <w:lang w:val="ru-RU" w:eastAsia="ru-RU"/>
        </w:rPr>
      </w:pPr>
      <w:r w:rsidRPr="00A34E73">
        <w:rPr>
          <w:rFonts w:ascii="CyrillicGaramond" w:hAnsi="CyrillicGaramond"/>
          <w:b/>
          <w:color w:val="auto"/>
          <w:szCs w:val="28"/>
          <w:lang w:val="ru-RU" w:eastAsia="ru-RU"/>
        </w:rPr>
        <w:t>МОСКОВСКОЙ ОБЛАСТИ</w:t>
      </w:r>
      <w:r w:rsidRPr="00A34E73">
        <w:rPr>
          <w:rFonts w:ascii="CyrillicGaramond" w:hAnsi="CyrillicGaramond"/>
          <w:b/>
          <w:color w:val="auto"/>
          <w:sz w:val="40"/>
          <w:szCs w:val="20"/>
          <w:lang w:val="ru-RU" w:eastAsia="ru-RU"/>
        </w:rPr>
        <w:t xml:space="preserve">                                 </w:t>
      </w:r>
    </w:p>
    <w:p w:rsidR="007355E5" w:rsidRPr="00A34E73" w:rsidRDefault="007355E5" w:rsidP="007355E5">
      <w:pPr>
        <w:tabs>
          <w:tab w:val="left" w:pos="6407"/>
        </w:tabs>
        <w:spacing w:before="140" w:after="0" w:line="240" w:lineRule="auto"/>
        <w:ind w:left="0" w:right="-1" w:firstLine="0"/>
        <w:jc w:val="center"/>
        <w:rPr>
          <w:b/>
          <w:color w:val="auto"/>
          <w:sz w:val="32"/>
          <w:szCs w:val="32"/>
          <w:lang w:val="ru-RU" w:eastAsia="ru-RU"/>
        </w:rPr>
      </w:pPr>
      <w:r w:rsidRPr="00A34E73">
        <w:rPr>
          <w:b/>
          <w:color w:val="auto"/>
          <w:sz w:val="32"/>
          <w:szCs w:val="32"/>
          <w:lang w:val="ru-RU" w:eastAsia="ru-RU"/>
        </w:rPr>
        <w:t>ПРИКАЗ</w:t>
      </w:r>
    </w:p>
    <w:p w:rsidR="007355E5" w:rsidRPr="00A34E73" w:rsidRDefault="005F051B" w:rsidP="007355E5">
      <w:pPr>
        <w:tabs>
          <w:tab w:val="left" w:pos="6407"/>
        </w:tabs>
        <w:spacing w:before="140" w:after="0" w:line="240" w:lineRule="auto"/>
        <w:ind w:left="0" w:right="-1" w:firstLine="0"/>
        <w:jc w:val="left"/>
        <w:rPr>
          <w:color w:val="auto"/>
          <w:szCs w:val="28"/>
          <w:u w:val="single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                </w:t>
      </w:r>
      <w:r w:rsidRPr="005F051B">
        <w:rPr>
          <w:color w:val="auto"/>
          <w:szCs w:val="28"/>
          <w:u w:val="single"/>
          <w:lang w:val="ru-RU" w:eastAsia="ru-RU"/>
        </w:rPr>
        <w:t>27.07.2018 г.</w:t>
      </w:r>
      <w:r w:rsidR="007355E5" w:rsidRPr="00A34E73">
        <w:rPr>
          <w:color w:val="auto"/>
          <w:szCs w:val="28"/>
          <w:lang w:val="ru-RU" w:eastAsia="ru-RU"/>
        </w:rPr>
        <w:t xml:space="preserve">                                                        № </w:t>
      </w:r>
      <w:r>
        <w:rPr>
          <w:color w:val="auto"/>
          <w:szCs w:val="28"/>
          <w:u w:val="single"/>
          <w:lang w:val="ru-RU" w:eastAsia="ru-RU"/>
        </w:rPr>
        <w:t>43/ОС</w:t>
      </w:r>
      <w:bookmarkStart w:id="0" w:name="_GoBack"/>
      <w:bookmarkEnd w:id="0"/>
    </w:p>
    <w:p w:rsidR="007355E5" w:rsidRPr="00A34E73" w:rsidRDefault="007355E5" w:rsidP="007355E5">
      <w:pPr>
        <w:tabs>
          <w:tab w:val="left" w:pos="6407"/>
        </w:tabs>
        <w:spacing w:before="140" w:after="0" w:line="240" w:lineRule="auto"/>
        <w:ind w:left="0" w:right="-1" w:firstLine="0"/>
        <w:jc w:val="center"/>
        <w:rPr>
          <w:color w:val="auto"/>
          <w:szCs w:val="28"/>
          <w:lang w:val="ru-RU" w:eastAsia="ru-RU"/>
        </w:rPr>
      </w:pPr>
      <w:r w:rsidRPr="00A34E73">
        <w:rPr>
          <w:color w:val="auto"/>
          <w:szCs w:val="28"/>
          <w:lang w:val="ru-RU" w:eastAsia="ru-RU"/>
        </w:rPr>
        <w:t>г. Дмитров</w:t>
      </w:r>
    </w:p>
    <w:p w:rsidR="007355E5" w:rsidRPr="00A34E73" w:rsidRDefault="007355E5" w:rsidP="007355E5">
      <w:pPr>
        <w:tabs>
          <w:tab w:val="left" w:pos="6407"/>
        </w:tabs>
        <w:spacing w:before="140"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>┌         О Порядке осуществления анализа          ┐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 xml:space="preserve">    финансового состояния принципалов в целях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 xml:space="preserve">       предоставления муниципальных гарантий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 xml:space="preserve">            городского поселения Дмитров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 xml:space="preserve">       Дмитровского муниципального района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right="-1" w:firstLine="0"/>
        <w:jc w:val="left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 xml:space="preserve">                      Московской области</w:t>
      </w:r>
    </w:p>
    <w:p w:rsidR="007355E5" w:rsidRPr="00A34E73" w:rsidRDefault="007355E5" w:rsidP="007355E5">
      <w:pPr>
        <w:tabs>
          <w:tab w:val="left" w:pos="6407"/>
        </w:tabs>
        <w:spacing w:before="140" w:after="0" w:line="240" w:lineRule="auto"/>
        <w:ind w:left="0" w:right="-1" w:firstLine="0"/>
        <w:jc w:val="left"/>
        <w:rPr>
          <w:color w:val="auto"/>
          <w:szCs w:val="28"/>
          <w:lang w:val="ru-RU" w:eastAsia="ru-RU"/>
        </w:rPr>
      </w:pPr>
    </w:p>
    <w:p w:rsidR="007355E5" w:rsidRPr="00A34E73" w:rsidRDefault="007355E5" w:rsidP="007355E5">
      <w:pPr>
        <w:tabs>
          <w:tab w:val="left" w:pos="6407"/>
        </w:tabs>
        <w:spacing w:before="140" w:after="0" w:line="240" w:lineRule="auto"/>
        <w:ind w:left="284" w:right="283" w:firstLine="425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>В соответствии с пунктом 3 статьи 115.2 «Порядок и условия предоставления государственных и муниципальных гарантий» Бюджетного кодекса Российской Федерации</w:t>
      </w:r>
      <w:r w:rsidR="00A34E73">
        <w:rPr>
          <w:color w:val="auto"/>
          <w:sz w:val="24"/>
          <w:szCs w:val="24"/>
          <w:lang w:val="ru-RU"/>
        </w:rPr>
        <w:t xml:space="preserve"> и </w:t>
      </w:r>
      <w:r w:rsidR="00214866">
        <w:rPr>
          <w:color w:val="auto"/>
          <w:sz w:val="24"/>
          <w:szCs w:val="24"/>
          <w:lang w:val="ru-RU"/>
        </w:rPr>
        <w:t>с</w:t>
      </w:r>
      <w:r w:rsidR="00A34E73">
        <w:rPr>
          <w:color w:val="auto"/>
          <w:sz w:val="24"/>
          <w:szCs w:val="24"/>
          <w:lang w:val="ru-RU"/>
        </w:rPr>
        <w:t xml:space="preserve"> Положени</w:t>
      </w:r>
      <w:r w:rsidR="00214866">
        <w:rPr>
          <w:color w:val="auto"/>
          <w:sz w:val="24"/>
          <w:szCs w:val="24"/>
          <w:lang w:val="ru-RU"/>
        </w:rPr>
        <w:t>ем</w:t>
      </w:r>
      <w:r w:rsidR="00A34E73">
        <w:rPr>
          <w:color w:val="auto"/>
          <w:sz w:val="24"/>
          <w:szCs w:val="24"/>
          <w:lang w:val="ru-RU"/>
        </w:rPr>
        <w:t xml:space="preserve"> о финансовом управлении Администрации Дмитровского муниципального района Московской области, утвержденного Решение</w:t>
      </w:r>
      <w:r w:rsidR="00214866">
        <w:rPr>
          <w:color w:val="auto"/>
          <w:sz w:val="24"/>
          <w:szCs w:val="24"/>
          <w:lang w:val="ru-RU"/>
        </w:rPr>
        <w:t>м Совета депутатов Дмитровского муниципального района Московской области 29.05.2009г.№418/62</w:t>
      </w:r>
    </w:p>
    <w:p w:rsidR="007355E5" w:rsidRPr="00A34E73" w:rsidRDefault="007355E5" w:rsidP="00214866">
      <w:pPr>
        <w:tabs>
          <w:tab w:val="left" w:pos="6407"/>
        </w:tabs>
        <w:spacing w:before="140" w:after="0" w:line="240" w:lineRule="auto"/>
        <w:ind w:left="284" w:right="283" w:firstLine="425"/>
        <w:jc w:val="center"/>
        <w:rPr>
          <w:b/>
          <w:color w:val="auto"/>
          <w:sz w:val="24"/>
          <w:szCs w:val="24"/>
          <w:lang w:val="ru-RU" w:eastAsia="ru-RU"/>
        </w:rPr>
      </w:pPr>
      <w:r w:rsidRPr="00A34E73">
        <w:rPr>
          <w:b/>
          <w:color w:val="auto"/>
          <w:sz w:val="24"/>
          <w:szCs w:val="24"/>
          <w:lang w:val="ru-RU" w:eastAsia="ru-RU"/>
        </w:rPr>
        <w:t>ПРИКАЗЫВАЮ:</w:t>
      </w:r>
    </w:p>
    <w:p w:rsidR="007355E5" w:rsidRPr="00A34E73" w:rsidRDefault="007355E5" w:rsidP="00FB0909">
      <w:pPr>
        <w:pStyle w:val="a7"/>
        <w:numPr>
          <w:ilvl w:val="0"/>
          <w:numId w:val="1"/>
        </w:numPr>
        <w:spacing w:after="3" w:line="262" w:lineRule="auto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>Утвердить Порядок осуществления анализа финансового состояния принципалов в целях предоставления муниципальных гарантий городского поселения Дмитров</w:t>
      </w:r>
      <w:r w:rsidR="00FB0909" w:rsidRPr="00A34E73">
        <w:rPr>
          <w:color w:val="auto"/>
          <w:sz w:val="24"/>
          <w:szCs w:val="24"/>
          <w:lang w:val="ru-RU"/>
        </w:rPr>
        <w:t xml:space="preserve"> Дмитровского муниципального района Московской области</w:t>
      </w:r>
      <w:r w:rsidRPr="00A34E73">
        <w:rPr>
          <w:color w:val="auto"/>
          <w:sz w:val="24"/>
          <w:szCs w:val="24"/>
          <w:lang w:val="ru-RU"/>
        </w:rPr>
        <w:t xml:space="preserve"> (приложение 1).</w:t>
      </w:r>
    </w:p>
    <w:p w:rsidR="007355E5" w:rsidRPr="00A34E73" w:rsidRDefault="007355E5" w:rsidP="007355E5">
      <w:pPr>
        <w:numPr>
          <w:ilvl w:val="0"/>
          <w:numId w:val="1"/>
        </w:numPr>
        <w:spacing w:after="3" w:line="262" w:lineRule="auto"/>
        <w:jc w:val="left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>Утвердить Методику оценки финансового состояния принципалов юридических лиц (приложение 2).</w:t>
      </w:r>
    </w:p>
    <w:p w:rsidR="007355E5" w:rsidRPr="00A34E73" w:rsidRDefault="007355E5" w:rsidP="00FB0909">
      <w:pPr>
        <w:spacing w:after="3" w:line="262" w:lineRule="auto"/>
        <w:ind w:left="-5" w:firstLine="528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 xml:space="preserve">4. </w:t>
      </w:r>
      <w:r w:rsidR="00E357A4" w:rsidRPr="00A34E73">
        <w:rPr>
          <w:color w:val="auto"/>
          <w:sz w:val="24"/>
          <w:szCs w:val="24"/>
          <w:lang w:val="ru-RU"/>
        </w:rPr>
        <w:t>Н</w:t>
      </w:r>
      <w:r w:rsidRPr="00A34E73">
        <w:rPr>
          <w:color w:val="auto"/>
          <w:sz w:val="24"/>
          <w:szCs w:val="24"/>
          <w:lang w:val="ru-RU"/>
        </w:rPr>
        <w:t xml:space="preserve">астоящий Приказ </w:t>
      </w:r>
      <w:r w:rsidR="00E357A4" w:rsidRPr="00A34E73">
        <w:rPr>
          <w:color w:val="auto"/>
          <w:sz w:val="24"/>
          <w:szCs w:val="24"/>
          <w:lang w:val="ru-RU"/>
        </w:rPr>
        <w:t>разместить на</w:t>
      </w:r>
      <w:r w:rsidRPr="00A34E73">
        <w:rPr>
          <w:color w:val="auto"/>
          <w:sz w:val="24"/>
          <w:szCs w:val="24"/>
          <w:lang w:val="ru-RU"/>
        </w:rPr>
        <w:t xml:space="preserve"> официально</w:t>
      </w:r>
      <w:r w:rsidR="00E357A4" w:rsidRPr="00A34E73">
        <w:rPr>
          <w:color w:val="auto"/>
          <w:sz w:val="24"/>
          <w:szCs w:val="24"/>
          <w:lang w:val="ru-RU"/>
        </w:rPr>
        <w:t>м</w:t>
      </w:r>
      <w:r w:rsidRPr="00A34E73">
        <w:rPr>
          <w:color w:val="auto"/>
          <w:sz w:val="24"/>
          <w:szCs w:val="24"/>
          <w:lang w:val="ru-RU"/>
        </w:rPr>
        <w:t xml:space="preserve"> сайт</w:t>
      </w:r>
      <w:r w:rsidR="00E357A4" w:rsidRPr="00A34E73">
        <w:rPr>
          <w:color w:val="auto"/>
          <w:sz w:val="24"/>
          <w:szCs w:val="24"/>
          <w:lang w:val="ru-RU"/>
        </w:rPr>
        <w:t>е</w:t>
      </w:r>
      <w:r w:rsidRPr="00A34E73">
        <w:rPr>
          <w:color w:val="auto"/>
          <w:sz w:val="24"/>
          <w:szCs w:val="24"/>
          <w:lang w:val="ru-RU"/>
        </w:rPr>
        <w:t xml:space="preserve"> Администрации</w:t>
      </w:r>
      <w:r w:rsidR="00FB0909" w:rsidRPr="00A34E73">
        <w:rPr>
          <w:color w:val="auto"/>
          <w:sz w:val="24"/>
          <w:szCs w:val="24"/>
          <w:lang w:val="ru-RU"/>
        </w:rPr>
        <w:t xml:space="preserve"> </w:t>
      </w:r>
      <w:r w:rsidRPr="00A34E73">
        <w:rPr>
          <w:color w:val="auto"/>
          <w:sz w:val="24"/>
          <w:szCs w:val="24"/>
          <w:lang w:val="ru-RU"/>
        </w:rPr>
        <w:t>Дмитровского муниципального района</w:t>
      </w:r>
      <w:r w:rsidR="00FB0909" w:rsidRPr="00A34E73">
        <w:rPr>
          <w:color w:val="auto"/>
          <w:sz w:val="24"/>
          <w:szCs w:val="24"/>
          <w:lang w:val="ru-RU"/>
        </w:rPr>
        <w:t xml:space="preserve"> Московской области</w:t>
      </w:r>
      <w:r w:rsidRPr="00A34E73">
        <w:rPr>
          <w:color w:val="auto"/>
          <w:sz w:val="24"/>
          <w:szCs w:val="24"/>
          <w:lang w:val="ru-RU"/>
        </w:rPr>
        <w:t>.</w:t>
      </w:r>
    </w:p>
    <w:p w:rsidR="00E357A4" w:rsidRPr="00A34E73" w:rsidRDefault="00E357A4" w:rsidP="00E357A4">
      <w:pPr>
        <w:spacing w:after="3" w:line="262" w:lineRule="auto"/>
        <w:ind w:left="-5" w:firstLine="528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>3. Контроль исполнения настоящего приказа оставляю за собой.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firstLine="0"/>
        <w:rPr>
          <w:color w:val="auto"/>
          <w:szCs w:val="28"/>
          <w:lang w:val="ru-RU" w:eastAsia="ru-RU"/>
        </w:rPr>
      </w:pP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>Врио начальника Финансового управления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>Администрации Дмитровского</w:t>
      </w:r>
    </w:p>
    <w:p w:rsidR="007355E5" w:rsidRPr="00A34E73" w:rsidRDefault="007355E5" w:rsidP="007355E5">
      <w:pPr>
        <w:tabs>
          <w:tab w:val="left" w:pos="6407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>Муниципального района</w:t>
      </w:r>
    </w:p>
    <w:p w:rsidR="00D058A8" w:rsidRPr="00A34E73" w:rsidRDefault="007355E5" w:rsidP="007355E5">
      <w:pPr>
        <w:spacing w:after="216" w:line="227" w:lineRule="auto"/>
        <w:ind w:left="5998" w:right="38" w:hanging="5998"/>
        <w:rPr>
          <w:color w:val="auto"/>
          <w:sz w:val="24"/>
          <w:szCs w:val="24"/>
          <w:lang w:val="ru-RU" w:eastAsia="ru-RU"/>
        </w:rPr>
      </w:pPr>
      <w:r w:rsidRPr="00A34E73">
        <w:rPr>
          <w:color w:val="auto"/>
          <w:sz w:val="24"/>
          <w:szCs w:val="24"/>
          <w:lang w:val="ru-RU" w:eastAsia="ru-RU"/>
        </w:rPr>
        <w:t>Московской области                                                                                               М.В. Гогина</w:t>
      </w:r>
    </w:p>
    <w:p w:rsidR="007355E5" w:rsidRPr="00A34E73" w:rsidRDefault="007355E5" w:rsidP="007355E5">
      <w:pPr>
        <w:spacing w:after="216" w:line="227" w:lineRule="auto"/>
        <w:ind w:left="5998" w:right="38" w:firstLine="1681"/>
        <w:rPr>
          <w:color w:val="auto"/>
          <w:szCs w:val="28"/>
          <w:lang w:val="ru-RU" w:eastAsia="ru-RU"/>
        </w:rPr>
      </w:pPr>
    </w:p>
    <w:p w:rsidR="007355E5" w:rsidRPr="00A34E73" w:rsidRDefault="007355E5" w:rsidP="007355E5">
      <w:pPr>
        <w:spacing w:after="216" w:line="227" w:lineRule="auto"/>
        <w:ind w:left="5998" w:right="38" w:firstLine="1681"/>
        <w:rPr>
          <w:color w:val="auto"/>
          <w:szCs w:val="28"/>
          <w:lang w:val="ru-RU" w:eastAsia="ru-RU"/>
        </w:rPr>
      </w:pPr>
    </w:p>
    <w:p w:rsidR="00DC4642" w:rsidRPr="00A34E73" w:rsidRDefault="00DC4642">
      <w:pPr>
        <w:spacing w:after="0" w:line="240" w:lineRule="auto"/>
        <w:ind w:left="0" w:firstLine="0"/>
        <w:jc w:val="left"/>
        <w:rPr>
          <w:color w:val="auto"/>
          <w:szCs w:val="28"/>
          <w:lang w:val="ru-RU" w:eastAsia="ru-RU"/>
        </w:rPr>
      </w:pPr>
      <w:r w:rsidRPr="00A34E73">
        <w:rPr>
          <w:color w:val="auto"/>
          <w:szCs w:val="28"/>
          <w:lang w:val="ru-RU" w:eastAsia="ru-RU"/>
        </w:rPr>
        <w:br w:type="page"/>
      </w:r>
    </w:p>
    <w:p w:rsidR="0080439C" w:rsidRPr="00A34E73" w:rsidRDefault="0080439C" w:rsidP="00737744">
      <w:pPr>
        <w:spacing w:after="0" w:line="240" w:lineRule="auto"/>
        <w:ind w:left="5998" w:right="38" w:hanging="44"/>
        <w:jc w:val="righ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lastRenderedPageBreak/>
        <w:t xml:space="preserve"> </w:t>
      </w:r>
      <w:r w:rsidR="00756701" w:rsidRPr="00A34E73">
        <w:rPr>
          <w:color w:val="auto"/>
          <w:sz w:val="18"/>
          <w:szCs w:val="18"/>
          <w:lang w:val="ru-RU"/>
        </w:rPr>
        <w:t>Приложение 1</w:t>
      </w:r>
    </w:p>
    <w:p w:rsidR="004206EB" w:rsidRPr="00A34E73" w:rsidRDefault="004206EB" w:rsidP="007355E5">
      <w:pPr>
        <w:spacing w:after="0" w:line="240" w:lineRule="auto"/>
        <w:ind w:left="5998" w:right="38" w:hanging="44"/>
        <w:jc w:val="lef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ab/>
      </w:r>
      <w:r w:rsidRPr="00A34E73">
        <w:rPr>
          <w:color w:val="auto"/>
          <w:sz w:val="18"/>
          <w:szCs w:val="18"/>
          <w:lang w:val="ru-RU"/>
        </w:rPr>
        <w:tab/>
        <w:t xml:space="preserve">           </w:t>
      </w:r>
      <w:r w:rsidR="007355E5" w:rsidRPr="00A34E73">
        <w:rPr>
          <w:color w:val="auto"/>
          <w:sz w:val="18"/>
          <w:szCs w:val="18"/>
          <w:lang w:val="ru-RU"/>
        </w:rPr>
        <w:t xml:space="preserve">  </w:t>
      </w:r>
      <w:r w:rsidR="00756701" w:rsidRPr="00A34E73">
        <w:rPr>
          <w:color w:val="auto"/>
          <w:sz w:val="18"/>
          <w:szCs w:val="18"/>
          <w:lang w:val="ru-RU"/>
        </w:rPr>
        <w:t>к приказу</w:t>
      </w:r>
      <w:r w:rsidR="007355E5" w:rsidRPr="00A34E73">
        <w:rPr>
          <w:color w:val="auto"/>
          <w:sz w:val="18"/>
          <w:szCs w:val="18"/>
          <w:lang w:val="ru-RU"/>
        </w:rPr>
        <w:t xml:space="preserve"> </w:t>
      </w:r>
      <w:r w:rsidRPr="00A34E73">
        <w:rPr>
          <w:color w:val="auto"/>
          <w:lang w:val="ru-RU"/>
        </w:rPr>
        <w:t xml:space="preserve"> </w:t>
      </w:r>
      <w:r w:rsidR="00756701" w:rsidRPr="00A34E73">
        <w:rPr>
          <w:color w:val="auto"/>
          <w:sz w:val="18"/>
          <w:szCs w:val="18"/>
          <w:lang w:val="ru-RU"/>
        </w:rPr>
        <w:t xml:space="preserve">Финансового </w:t>
      </w:r>
      <w:r w:rsidR="00737744" w:rsidRPr="00A34E73">
        <w:rPr>
          <w:color w:val="auto"/>
          <w:sz w:val="18"/>
          <w:szCs w:val="18"/>
          <w:lang w:val="ru-RU"/>
        </w:rPr>
        <w:t>управления</w:t>
      </w:r>
    </w:p>
    <w:p w:rsidR="004206EB" w:rsidRPr="00A34E73" w:rsidRDefault="004206EB" w:rsidP="004206EB">
      <w:pPr>
        <w:ind w:left="6480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 xml:space="preserve">   </w:t>
      </w:r>
      <w:r w:rsidR="007355E5" w:rsidRPr="00A34E73">
        <w:rPr>
          <w:color w:val="auto"/>
          <w:sz w:val="18"/>
          <w:szCs w:val="18"/>
          <w:lang w:val="ru-RU"/>
        </w:rPr>
        <w:t xml:space="preserve">    </w:t>
      </w:r>
      <w:r w:rsidRPr="00A34E73">
        <w:rPr>
          <w:color w:val="auto"/>
          <w:sz w:val="18"/>
          <w:szCs w:val="18"/>
          <w:lang w:val="ru-RU"/>
        </w:rPr>
        <w:t xml:space="preserve">     Администрации Дмитровского </w:t>
      </w:r>
    </w:p>
    <w:p w:rsidR="004206EB" w:rsidRPr="00A34E73" w:rsidRDefault="004206EB" w:rsidP="004206EB">
      <w:pPr>
        <w:ind w:left="6480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 xml:space="preserve">        </w:t>
      </w:r>
      <w:r w:rsidR="007355E5" w:rsidRPr="00A34E73">
        <w:rPr>
          <w:color w:val="auto"/>
          <w:sz w:val="18"/>
          <w:szCs w:val="18"/>
          <w:lang w:val="ru-RU"/>
        </w:rPr>
        <w:t xml:space="preserve">   </w:t>
      </w:r>
      <w:r w:rsidRPr="00A34E73">
        <w:rPr>
          <w:color w:val="auto"/>
          <w:sz w:val="18"/>
          <w:szCs w:val="18"/>
          <w:lang w:val="ru-RU"/>
        </w:rPr>
        <w:t xml:space="preserve">            муниципального района</w:t>
      </w:r>
    </w:p>
    <w:p w:rsidR="004206EB" w:rsidRPr="00A34E73" w:rsidRDefault="004206EB" w:rsidP="004206EB">
      <w:pPr>
        <w:ind w:left="6480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 xml:space="preserve">                   </w:t>
      </w:r>
      <w:r w:rsidR="007355E5" w:rsidRPr="00A34E73">
        <w:rPr>
          <w:color w:val="auto"/>
          <w:sz w:val="18"/>
          <w:szCs w:val="18"/>
          <w:lang w:val="ru-RU"/>
        </w:rPr>
        <w:t xml:space="preserve">   </w:t>
      </w:r>
      <w:r w:rsidRPr="00A34E73">
        <w:rPr>
          <w:color w:val="auto"/>
          <w:sz w:val="18"/>
          <w:szCs w:val="18"/>
          <w:lang w:val="ru-RU"/>
        </w:rPr>
        <w:t xml:space="preserve">       Московской области</w:t>
      </w:r>
    </w:p>
    <w:p w:rsidR="00737744" w:rsidRPr="00A34E73" w:rsidRDefault="00737744" w:rsidP="004206EB">
      <w:pPr>
        <w:rPr>
          <w:color w:val="auto"/>
          <w:sz w:val="18"/>
          <w:szCs w:val="18"/>
          <w:lang w:val="ru-RU"/>
        </w:rPr>
      </w:pPr>
    </w:p>
    <w:p w:rsidR="006A42AB" w:rsidRPr="00A34E73" w:rsidRDefault="007355E5" w:rsidP="00737744">
      <w:pPr>
        <w:spacing w:after="0" w:line="240" w:lineRule="auto"/>
        <w:ind w:left="5998" w:right="38" w:hanging="44"/>
        <w:jc w:val="righ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 xml:space="preserve"> </w:t>
      </w:r>
      <w:r w:rsidR="00756701" w:rsidRPr="00A34E73">
        <w:rPr>
          <w:color w:val="auto"/>
          <w:sz w:val="18"/>
          <w:szCs w:val="18"/>
          <w:lang w:val="ru-RU"/>
        </w:rPr>
        <w:t xml:space="preserve"> </w:t>
      </w:r>
      <w:r w:rsidR="00737744" w:rsidRPr="00A34E73">
        <w:rPr>
          <w:color w:val="auto"/>
          <w:sz w:val="18"/>
          <w:szCs w:val="18"/>
          <w:lang w:val="ru-RU"/>
        </w:rPr>
        <w:t>от ______________ № ________</w:t>
      </w:r>
    </w:p>
    <w:p w:rsidR="006A42AB" w:rsidRPr="00A34E73" w:rsidRDefault="00756701" w:rsidP="00A34E73">
      <w:pPr>
        <w:spacing w:after="0" w:line="240" w:lineRule="auto"/>
        <w:ind w:left="851" w:right="799" w:firstLine="0"/>
        <w:jc w:val="center"/>
        <w:rPr>
          <w:color w:val="auto"/>
          <w:szCs w:val="28"/>
          <w:lang w:val="ru-RU"/>
        </w:rPr>
      </w:pPr>
      <w:r w:rsidRPr="00A34E73">
        <w:rPr>
          <w:color w:val="auto"/>
          <w:szCs w:val="28"/>
          <w:lang w:val="ru-RU"/>
        </w:rPr>
        <w:t>ПОРЯДОК</w:t>
      </w:r>
    </w:p>
    <w:p w:rsidR="009A3930" w:rsidRPr="00A34E73" w:rsidRDefault="00DC4642" w:rsidP="00A34E73">
      <w:pPr>
        <w:spacing w:after="0" w:line="240" w:lineRule="auto"/>
        <w:ind w:left="851" w:right="799" w:firstLine="0"/>
        <w:jc w:val="center"/>
        <w:rPr>
          <w:color w:val="auto"/>
          <w:szCs w:val="28"/>
          <w:lang w:val="ru-RU"/>
        </w:rPr>
      </w:pPr>
      <w:r w:rsidRPr="00A34E73">
        <w:rPr>
          <w:color w:val="auto"/>
          <w:szCs w:val="28"/>
          <w:lang w:val="ru-RU"/>
        </w:rPr>
        <w:t>о</w:t>
      </w:r>
      <w:r w:rsidR="00756701" w:rsidRPr="00A34E73">
        <w:rPr>
          <w:color w:val="auto"/>
          <w:szCs w:val="28"/>
          <w:lang w:val="ru-RU"/>
        </w:rPr>
        <w:t xml:space="preserve">существления </w:t>
      </w:r>
      <w:r w:rsidR="009A3930" w:rsidRPr="00A34E73">
        <w:rPr>
          <w:color w:val="auto"/>
          <w:szCs w:val="28"/>
          <w:lang w:val="ru-RU"/>
        </w:rPr>
        <w:t xml:space="preserve">   </w:t>
      </w:r>
      <w:r w:rsidR="00756701" w:rsidRPr="00A34E73">
        <w:rPr>
          <w:color w:val="auto"/>
          <w:szCs w:val="28"/>
          <w:lang w:val="ru-RU"/>
        </w:rPr>
        <w:t>анализа</w:t>
      </w:r>
      <w:r w:rsidR="009A3930" w:rsidRPr="00A34E73">
        <w:rPr>
          <w:color w:val="auto"/>
          <w:szCs w:val="28"/>
          <w:lang w:val="ru-RU"/>
        </w:rPr>
        <w:t xml:space="preserve">   </w:t>
      </w:r>
      <w:r w:rsidR="00756701" w:rsidRPr="00A34E73">
        <w:rPr>
          <w:color w:val="auto"/>
          <w:szCs w:val="28"/>
          <w:lang w:val="ru-RU"/>
        </w:rPr>
        <w:t xml:space="preserve"> финансового </w:t>
      </w:r>
      <w:r w:rsidR="009A3930" w:rsidRPr="00A34E73">
        <w:rPr>
          <w:color w:val="auto"/>
          <w:szCs w:val="28"/>
          <w:lang w:val="ru-RU"/>
        </w:rPr>
        <w:t xml:space="preserve">   </w:t>
      </w:r>
      <w:r w:rsidR="00756701" w:rsidRPr="00A34E73">
        <w:rPr>
          <w:color w:val="auto"/>
          <w:szCs w:val="28"/>
          <w:lang w:val="ru-RU"/>
        </w:rPr>
        <w:t xml:space="preserve">состояния </w:t>
      </w:r>
      <w:r w:rsidR="009A3930" w:rsidRPr="00A34E73">
        <w:rPr>
          <w:color w:val="auto"/>
          <w:szCs w:val="28"/>
          <w:lang w:val="ru-RU"/>
        </w:rPr>
        <w:t xml:space="preserve">   </w:t>
      </w:r>
      <w:r w:rsidR="00756701" w:rsidRPr="00A34E73">
        <w:rPr>
          <w:color w:val="auto"/>
          <w:szCs w:val="28"/>
          <w:lang w:val="ru-RU"/>
        </w:rPr>
        <w:t>принципалов</w:t>
      </w:r>
    </w:p>
    <w:p w:rsidR="009A3930" w:rsidRPr="00A34E73" w:rsidRDefault="009A3930" w:rsidP="00A34E73">
      <w:pPr>
        <w:spacing w:after="0" w:line="240" w:lineRule="auto"/>
        <w:ind w:left="851" w:right="799" w:firstLine="0"/>
        <w:jc w:val="center"/>
        <w:rPr>
          <w:color w:val="auto"/>
          <w:szCs w:val="28"/>
          <w:lang w:val="ru-RU"/>
        </w:rPr>
      </w:pPr>
      <w:r w:rsidRPr="00A34E73">
        <w:rPr>
          <w:color w:val="auto"/>
          <w:szCs w:val="28"/>
          <w:lang w:val="ru-RU"/>
        </w:rPr>
        <w:t xml:space="preserve">в   </w:t>
      </w:r>
      <w:r w:rsidR="00756701" w:rsidRPr="00A34E73">
        <w:rPr>
          <w:color w:val="auto"/>
          <w:szCs w:val="28"/>
          <w:lang w:val="ru-RU"/>
        </w:rPr>
        <w:t xml:space="preserve"> целях </w:t>
      </w:r>
      <w:r w:rsidRPr="00A34E73">
        <w:rPr>
          <w:color w:val="auto"/>
          <w:szCs w:val="28"/>
          <w:lang w:val="ru-RU"/>
        </w:rPr>
        <w:t xml:space="preserve">   </w:t>
      </w:r>
      <w:r w:rsidR="00756701" w:rsidRPr="00A34E73">
        <w:rPr>
          <w:color w:val="auto"/>
          <w:szCs w:val="28"/>
          <w:lang w:val="ru-RU"/>
        </w:rPr>
        <w:t xml:space="preserve">предоставления </w:t>
      </w:r>
      <w:r w:rsidRPr="00A34E73">
        <w:rPr>
          <w:color w:val="auto"/>
          <w:szCs w:val="28"/>
          <w:lang w:val="ru-RU"/>
        </w:rPr>
        <w:t xml:space="preserve">   </w:t>
      </w:r>
      <w:r w:rsidR="00756701" w:rsidRPr="00A34E73">
        <w:rPr>
          <w:color w:val="auto"/>
          <w:szCs w:val="28"/>
          <w:lang w:val="ru-RU"/>
        </w:rPr>
        <w:t>муниципальных</w:t>
      </w:r>
      <w:r w:rsidRPr="00A34E73">
        <w:rPr>
          <w:color w:val="auto"/>
          <w:szCs w:val="28"/>
          <w:lang w:val="ru-RU"/>
        </w:rPr>
        <w:t xml:space="preserve">    </w:t>
      </w:r>
      <w:r w:rsidR="00756701" w:rsidRPr="00A34E73">
        <w:rPr>
          <w:color w:val="auto"/>
          <w:szCs w:val="28"/>
          <w:lang w:val="ru-RU"/>
        </w:rPr>
        <w:t>гарантий</w:t>
      </w:r>
    </w:p>
    <w:p w:rsidR="009A3930" w:rsidRPr="00A34E73" w:rsidRDefault="0014572D" w:rsidP="00A34E73">
      <w:pPr>
        <w:spacing w:after="0" w:line="240" w:lineRule="auto"/>
        <w:ind w:left="851" w:right="799" w:firstLine="0"/>
        <w:jc w:val="center"/>
        <w:rPr>
          <w:color w:val="auto"/>
          <w:szCs w:val="28"/>
          <w:lang w:val="ru-RU"/>
        </w:rPr>
      </w:pPr>
      <w:r w:rsidRPr="00A34E73">
        <w:rPr>
          <w:color w:val="auto"/>
          <w:szCs w:val="28"/>
          <w:lang w:val="ru-RU"/>
        </w:rPr>
        <w:t xml:space="preserve">городского </w:t>
      </w:r>
      <w:r w:rsidR="009A3930" w:rsidRPr="00A34E73">
        <w:rPr>
          <w:color w:val="auto"/>
          <w:szCs w:val="28"/>
          <w:lang w:val="ru-RU"/>
        </w:rPr>
        <w:t xml:space="preserve">   </w:t>
      </w:r>
      <w:r w:rsidRPr="00A34E73">
        <w:rPr>
          <w:color w:val="auto"/>
          <w:szCs w:val="28"/>
          <w:lang w:val="ru-RU"/>
        </w:rPr>
        <w:t xml:space="preserve">поселения </w:t>
      </w:r>
      <w:r w:rsidR="009A3930" w:rsidRPr="00A34E73">
        <w:rPr>
          <w:color w:val="auto"/>
          <w:szCs w:val="28"/>
          <w:lang w:val="ru-RU"/>
        </w:rPr>
        <w:t xml:space="preserve">    </w:t>
      </w:r>
      <w:r w:rsidRPr="00A34E73">
        <w:rPr>
          <w:color w:val="auto"/>
          <w:szCs w:val="28"/>
          <w:lang w:val="ru-RU"/>
        </w:rPr>
        <w:t>Дмитров</w:t>
      </w:r>
    </w:p>
    <w:p w:rsidR="006A42AB" w:rsidRPr="00A34E73" w:rsidRDefault="009A3930" w:rsidP="00A34E73">
      <w:pPr>
        <w:spacing w:after="0" w:line="240" w:lineRule="auto"/>
        <w:ind w:left="851" w:right="799" w:firstLine="0"/>
        <w:rPr>
          <w:color w:val="auto"/>
          <w:szCs w:val="28"/>
          <w:lang w:val="ru-RU"/>
        </w:rPr>
      </w:pPr>
      <w:r w:rsidRPr="00A34E73">
        <w:rPr>
          <w:color w:val="auto"/>
          <w:szCs w:val="28"/>
          <w:lang w:val="ru-RU"/>
        </w:rPr>
        <w:t xml:space="preserve">    </w:t>
      </w:r>
      <w:r w:rsidR="0014572D" w:rsidRPr="00A34E73">
        <w:rPr>
          <w:color w:val="auto"/>
          <w:szCs w:val="28"/>
          <w:lang w:val="ru-RU"/>
        </w:rPr>
        <w:t xml:space="preserve"> </w:t>
      </w:r>
      <w:r w:rsidR="00737744" w:rsidRPr="00A34E73">
        <w:rPr>
          <w:color w:val="auto"/>
          <w:szCs w:val="28"/>
          <w:lang w:val="ru-RU"/>
        </w:rPr>
        <w:t xml:space="preserve">Дмитровского </w:t>
      </w:r>
      <w:r w:rsidRPr="00A34E73">
        <w:rPr>
          <w:color w:val="auto"/>
          <w:szCs w:val="28"/>
          <w:lang w:val="ru-RU"/>
        </w:rPr>
        <w:t xml:space="preserve">  муниципального района   Московской области</w:t>
      </w:r>
      <w:r w:rsidR="00737744" w:rsidRPr="00A34E73">
        <w:rPr>
          <w:color w:val="auto"/>
          <w:szCs w:val="28"/>
          <w:lang w:val="ru-RU"/>
        </w:rPr>
        <w:t>.</w:t>
      </w:r>
    </w:p>
    <w:p w:rsidR="009A3930" w:rsidRPr="00A34E73" w:rsidRDefault="009A3930" w:rsidP="009A3930">
      <w:pPr>
        <w:spacing w:after="0" w:line="231" w:lineRule="auto"/>
        <w:ind w:left="851" w:right="799" w:firstLine="0"/>
        <w:rPr>
          <w:color w:val="auto"/>
          <w:szCs w:val="28"/>
          <w:lang w:val="ru-RU"/>
        </w:rPr>
      </w:pPr>
    </w:p>
    <w:p w:rsidR="009A3930" w:rsidRPr="00A34E73" w:rsidRDefault="009A3930" w:rsidP="009A3930">
      <w:pPr>
        <w:spacing w:after="0" w:line="231" w:lineRule="auto"/>
        <w:ind w:left="851" w:right="799" w:firstLine="0"/>
        <w:rPr>
          <w:color w:val="auto"/>
          <w:sz w:val="24"/>
          <w:szCs w:val="24"/>
          <w:lang w:val="ru-RU"/>
        </w:rPr>
      </w:pPr>
    </w:p>
    <w:p w:rsidR="006A42AB" w:rsidRPr="00A34E73" w:rsidRDefault="00756701">
      <w:pPr>
        <w:numPr>
          <w:ilvl w:val="0"/>
          <w:numId w:val="2"/>
        </w:numPr>
        <w:spacing w:after="13" w:line="248" w:lineRule="auto"/>
        <w:ind w:left="797" w:right="499" w:hanging="254"/>
        <w:jc w:val="center"/>
        <w:rPr>
          <w:color w:val="auto"/>
          <w:sz w:val="24"/>
          <w:szCs w:val="24"/>
        </w:rPr>
      </w:pPr>
      <w:r w:rsidRPr="00A34E73">
        <w:rPr>
          <w:color w:val="auto"/>
          <w:sz w:val="24"/>
          <w:szCs w:val="24"/>
        </w:rPr>
        <w:t>Общие положения</w:t>
      </w:r>
      <w:r w:rsidR="00FB0909" w:rsidRPr="00A34E73">
        <w:rPr>
          <w:color w:val="auto"/>
          <w:sz w:val="24"/>
          <w:szCs w:val="24"/>
          <w:lang w:val="ru-RU"/>
        </w:rPr>
        <w:t>.</w:t>
      </w:r>
    </w:p>
    <w:p w:rsidR="006A42AB" w:rsidRPr="00A34E73" w:rsidRDefault="00756701" w:rsidP="009A3930">
      <w:pPr>
        <w:ind w:left="0" w:right="-51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1.1. Настоящий Порядок регулирует осуществление анализа 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6" name="Picture 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73">
        <w:rPr>
          <w:color w:val="auto"/>
          <w:sz w:val="22"/>
          <w:lang w:val="ru-RU"/>
        </w:rPr>
        <w:t xml:space="preserve">финансового состояния принципалов в целях предоставления, а также после предоставления муниципальных гарантий </w:t>
      </w:r>
      <w:r w:rsidR="006010FA" w:rsidRPr="00A34E73">
        <w:rPr>
          <w:color w:val="auto"/>
          <w:sz w:val="22"/>
          <w:lang w:val="ru-RU"/>
        </w:rPr>
        <w:t xml:space="preserve">городского поселения Дмитров </w:t>
      </w:r>
      <w:r w:rsidR="00737744" w:rsidRPr="00A34E73">
        <w:rPr>
          <w:color w:val="auto"/>
          <w:sz w:val="22"/>
          <w:lang w:val="ru-RU"/>
        </w:rPr>
        <w:t>Дмитровского муниципального района</w:t>
      </w:r>
      <w:r w:rsidR="006010FA" w:rsidRPr="00A34E73">
        <w:rPr>
          <w:color w:val="auto"/>
          <w:sz w:val="22"/>
          <w:lang w:val="ru-RU"/>
        </w:rPr>
        <w:t xml:space="preserve"> Московской области</w:t>
      </w:r>
      <w:r w:rsidRPr="00A34E73">
        <w:rPr>
          <w:color w:val="auto"/>
          <w:sz w:val="22"/>
          <w:lang w:val="ru-RU"/>
        </w:rPr>
        <w:t xml:space="preserve"> (далее - муниципальная гарантия). 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7" name="Picture 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737744" w:rsidP="009A3930">
      <w:pPr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1.2.</w:t>
      </w:r>
      <w:r w:rsidR="00756701" w:rsidRPr="00A34E73">
        <w:rPr>
          <w:color w:val="auto"/>
          <w:sz w:val="22"/>
          <w:lang w:val="ru-RU"/>
        </w:rPr>
        <w:t xml:space="preserve"> Виды анализа финансового состояния принципалов:</w:t>
      </w:r>
    </w:p>
    <w:p w:rsidR="004C10F0" w:rsidRPr="00A34E73" w:rsidRDefault="00821E5B" w:rsidP="009A3930">
      <w:pPr>
        <w:ind w:left="0" w:right="14" w:firstLine="426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9692640</wp:posOffset>
            </wp:positionV>
            <wp:extent cx="8890" cy="6350"/>
            <wp:effectExtent l="0" t="0" r="0" b="0"/>
            <wp:wrapSquare wrapText="bothSides"/>
            <wp:docPr id="229" name="Picture 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30" w:rsidRPr="00A34E73">
        <w:rPr>
          <w:color w:val="auto"/>
          <w:sz w:val="22"/>
          <w:lang w:val="ru-RU"/>
        </w:rPr>
        <w:t xml:space="preserve">  </w:t>
      </w:r>
      <w:r w:rsidR="00756701" w:rsidRPr="00A34E73">
        <w:rPr>
          <w:color w:val="auto"/>
          <w:sz w:val="22"/>
          <w:lang w:val="ru-RU"/>
        </w:rPr>
        <w:t>- первоначальный анализ финансового состояния (осуществляется в целях предоставления муниципальной гарантии);</w:t>
      </w:r>
    </w:p>
    <w:p w:rsidR="006A42AB" w:rsidRPr="00A34E73" w:rsidRDefault="004C10F0" w:rsidP="009A3930">
      <w:pPr>
        <w:ind w:left="0" w:right="14" w:firstLine="426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/>
        </w:rPr>
        <w:t xml:space="preserve">- </w:t>
      </w:r>
      <w:r w:rsidR="00756701" w:rsidRPr="00A34E73">
        <w:rPr>
          <w:color w:val="auto"/>
          <w:sz w:val="22"/>
          <w:lang w:val="ru-RU"/>
        </w:rPr>
        <w:t>текущий анализ финансового состояния (осуществляется после предоставления муниципальной гарантии ежеквартально в течение срока действия муниципальной гарантии).</w:t>
      </w:r>
    </w:p>
    <w:p w:rsidR="006A42AB" w:rsidRPr="00A34E73" w:rsidRDefault="00756701" w:rsidP="009A3930">
      <w:pPr>
        <w:spacing w:after="310"/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1</w:t>
      </w:r>
      <w:r w:rsidR="00737744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>3. Первоначальный и текущий анализы финансового состояния принципалов осуществляются отделом</w:t>
      </w:r>
      <w:r w:rsidR="00DC4642" w:rsidRPr="00A34E73">
        <w:rPr>
          <w:color w:val="auto"/>
          <w:sz w:val="22"/>
          <w:lang w:val="ru-RU"/>
        </w:rPr>
        <w:t xml:space="preserve"> методологического обеспечения организации исполнения бюджета </w:t>
      </w:r>
      <w:r w:rsidRPr="00A34E73">
        <w:rPr>
          <w:color w:val="auto"/>
          <w:sz w:val="22"/>
          <w:lang w:val="ru-RU"/>
        </w:rPr>
        <w:t xml:space="preserve">Финансового </w:t>
      </w:r>
      <w:r w:rsidR="009A3930" w:rsidRPr="00A34E73">
        <w:rPr>
          <w:color w:val="auto"/>
          <w:sz w:val="22"/>
          <w:lang w:val="ru-RU"/>
        </w:rPr>
        <w:t>У</w:t>
      </w:r>
      <w:r w:rsidR="00737744" w:rsidRPr="00A34E73">
        <w:rPr>
          <w:color w:val="auto"/>
          <w:sz w:val="22"/>
          <w:lang w:val="ru-RU"/>
        </w:rPr>
        <w:t xml:space="preserve">правления </w:t>
      </w:r>
      <w:r w:rsidRPr="00A34E73">
        <w:rPr>
          <w:color w:val="auto"/>
          <w:sz w:val="22"/>
          <w:lang w:val="ru-RU"/>
        </w:rPr>
        <w:t xml:space="preserve"> </w:t>
      </w:r>
      <w:r w:rsidR="004C10F0" w:rsidRPr="00A34E73">
        <w:rPr>
          <w:color w:val="auto"/>
          <w:sz w:val="22"/>
          <w:lang w:val="ru-RU"/>
        </w:rPr>
        <w:t>А</w:t>
      </w:r>
      <w:r w:rsidRPr="00A34E73">
        <w:rPr>
          <w:color w:val="auto"/>
          <w:sz w:val="22"/>
          <w:lang w:val="ru-RU"/>
        </w:rPr>
        <w:t xml:space="preserve">дминистрации </w:t>
      </w:r>
      <w:r w:rsidR="00737744" w:rsidRPr="00A34E73">
        <w:rPr>
          <w:color w:val="auto"/>
          <w:sz w:val="22"/>
          <w:lang w:val="ru-RU"/>
        </w:rPr>
        <w:t xml:space="preserve">Дмитровского муниципального района. </w:t>
      </w:r>
      <w:r w:rsidRPr="00A34E73">
        <w:rPr>
          <w:color w:val="auto"/>
          <w:sz w:val="22"/>
          <w:lang w:val="ru-RU"/>
        </w:rPr>
        <w:t xml:space="preserve">(далее — </w:t>
      </w:r>
      <w:r w:rsidR="004C10F0" w:rsidRPr="00A34E73">
        <w:rPr>
          <w:color w:val="auto"/>
          <w:sz w:val="22"/>
          <w:lang w:val="ru-RU"/>
        </w:rPr>
        <w:t>Ф</w:t>
      </w:r>
      <w:r w:rsidRPr="00A34E73">
        <w:rPr>
          <w:color w:val="auto"/>
          <w:sz w:val="22"/>
          <w:lang w:val="ru-RU"/>
        </w:rPr>
        <w:t>инансов</w:t>
      </w:r>
      <w:r w:rsidR="004C10F0" w:rsidRPr="00A34E73">
        <w:rPr>
          <w:color w:val="auto"/>
          <w:sz w:val="22"/>
          <w:lang w:val="ru-RU"/>
        </w:rPr>
        <w:t>ое Управление</w:t>
      </w:r>
      <w:r w:rsidRPr="00A34E73">
        <w:rPr>
          <w:color w:val="auto"/>
          <w:sz w:val="22"/>
          <w:lang w:val="ru-RU"/>
        </w:rPr>
        <w:t>).</w:t>
      </w:r>
    </w:p>
    <w:p w:rsidR="006A42AB" w:rsidRPr="00A34E73" w:rsidRDefault="00756701" w:rsidP="009A3930">
      <w:pPr>
        <w:numPr>
          <w:ilvl w:val="0"/>
          <w:numId w:val="3"/>
        </w:numPr>
        <w:spacing w:after="0" w:line="248" w:lineRule="auto"/>
        <w:ind w:left="0" w:right="516" w:firstLine="426"/>
        <w:jc w:val="center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 xml:space="preserve">Источники информации для проведения анализа финансового </w:t>
      </w:r>
      <w:r w:rsidR="00D058A8" w:rsidRPr="00A34E73">
        <w:rPr>
          <w:color w:val="auto"/>
          <w:sz w:val="24"/>
          <w:szCs w:val="24"/>
          <w:lang w:val="ru-RU"/>
        </w:rPr>
        <w:t xml:space="preserve">  </w:t>
      </w:r>
      <w:r w:rsidRPr="00A34E73">
        <w:rPr>
          <w:color w:val="auto"/>
          <w:sz w:val="24"/>
          <w:szCs w:val="24"/>
          <w:lang w:val="ru-RU"/>
        </w:rPr>
        <w:t>состояния принципалов</w:t>
      </w:r>
      <w:r w:rsidR="00832922" w:rsidRPr="00A34E73">
        <w:rPr>
          <w:color w:val="auto"/>
          <w:sz w:val="24"/>
          <w:szCs w:val="24"/>
          <w:lang w:val="ru-RU"/>
        </w:rPr>
        <w:t>.</w:t>
      </w:r>
    </w:p>
    <w:p w:rsidR="006A42AB" w:rsidRPr="00A34E73" w:rsidRDefault="00756701" w:rsidP="009A3930">
      <w:pPr>
        <w:numPr>
          <w:ilvl w:val="1"/>
          <w:numId w:val="3"/>
        </w:numPr>
        <w:spacing w:after="0"/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Первоначальный анализ финансового состояния принципалов юридических лиц осуществляется на основании документов, предоставляемых принципалом  </w:t>
      </w:r>
      <w:r w:rsidR="00D5173D" w:rsidRPr="00A34E73">
        <w:rPr>
          <w:color w:val="auto"/>
          <w:sz w:val="22"/>
          <w:lang w:val="ru-RU"/>
        </w:rPr>
        <w:t xml:space="preserve">в соответствии с  перечнем документов,  согласно  </w:t>
      </w:r>
      <w:r w:rsidRPr="00A34E73">
        <w:rPr>
          <w:color w:val="auto"/>
          <w:sz w:val="22"/>
          <w:lang w:val="ru-RU"/>
        </w:rPr>
        <w:t xml:space="preserve"> подпункт</w:t>
      </w:r>
      <w:r w:rsidR="00D5173D" w:rsidRPr="00A34E73">
        <w:rPr>
          <w:color w:val="auto"/>
          <w:sz w:val="22"/>
          <w:lang w:val="ru-RU"/>
        </w:rPr>
        <w:t>у</w:t>
      </w:r>
      <w:r w:rsidRPr="00A34E73">
        <w:rPr>
          <w:color w:val="auto"/>
          <w:sz w:val="22"/>
          <w:lang w:val="ru-RU"/>
        </w:rPr>
        <w:t xml:space="preserve"> </w:t>
      </w:r>
      <w:r w:rsidR="006010FA" w:rsidRPr="00A34E73">
        <w:rPr>
          <w:color w:val="auto"/>
          <w:sz w:val="22"/>
          <w:lang w:val="ru-RU"/>
        </w:rPr>
        <w:t>1</w:t>
      </w:r>
      <w:r w:rsidRPr="00A34E73">
        <w:rPr>
          <w:color w:val="auto"/>
          <w:sz w:val="22"/>
          <w:lang w:val="ru-RU"/>
        </w:rPr>
        <w:t xml:space="preserve"> пункта </w:t>
      </w:r>
      <w:r w:rsidR="006010FA" w:rsidRPr="00A34E73">
        <w:rPr>
          <w:color w:val="auto"/>
          <w:sz w:val="22"/>
          <w:lang w:val="ru-RU"/>
        </w:rPr>
        <w:t>2 статьи 5</w:t>
      </w:r>
      <w:r w:rsidR="00832922" w:rsidRPr="00A34E73">
        <w:rPr>
          <w:color w:val="auto"/>
          <w:sz w:val="22"/>
          <w:lang w:val="ru-RU"/>
        </w:rPr>
        <w:t xml:space="preserve"> и приложения 1,</w:t>
      </w:r>
      <w:r w:rsidRPr="00A34E73">
        <w:rPr>
          <w:color w:val="auto"/>
          <w:sz w:val="22"/>
          <w:lang w:val="ru-RU"/>
        </w:rPr>
        <w:t xml:space="preserve"> прилагаемых к заявлению о предоставлении муниципальной гарантии </w:t>
      </w:r>
      <w:r w:rsidR="004C10F0" w:rsidRPr="00A34E73">
        <w:rPr>
          <w:color w:val="auto"/>
          <w:sz w:val="22"/>
          <w:lang w:val="ru-RU"/>
        </w:rPr>
        <w:t xml:space="preserve">городского поселения Дмитров </w:t>
      </w:r>
      <w:r w:rsidR="00737744" w:rsidRPr="00A34E73">
        <w:rPr>
          <w:color w:val="auto"/>
          <w:sz w:val="22"/>
          <w:lang w:val="ru-RU"/>
        </w:rPr>
        <w:t>Дмитровского муниципального района</w:t>
      </w:r>
      <w:r w:rsidR="006010FA" w:rsidRPr="00A34E73">
        <w:rPr>
          <w:color w:val="auto"/>
          <w:sz w:val="22"/>
          <w:lang w:val="ru-RU"/>
        </w:rPr>
        <w:t xml:space="preserve"> Московской области</w:t>
      </w:r>
      <w:r w:rsidRPr="00A34E73">
        <w:rPr>
          <w:color w:val="auto"/>
          <w:sz w:val="22"/>
          <w:lang w:val="ru-RU"/>
        </w:rPr>
        <w:t>, утвержденно</w:t>
      </w:r>
      <w:r w:rsidR="006010FA" w:rsidRPr="00A34E73">
        <w:rPr>
          <w:color w:val="auto"/>
          <w:sz w:val="22"/>
          <w:lang w:val="ru-RU"/>
        </w:rPr>
        <w:t xml:space="preserve">го постановлением Администрацией городского поселения Дмитров </w:t>
      </w:r>
      <w:r w:rsidR="00737744" w:rsidRPr="00A34E73">
        <w:rPr>
          <w:color w:val="auto"/>
          <w:sz w:val="22"/>
          <w:lang w:val="ru-RU"/>
        </w:rPr>
        <w:t>Дмитровского муниципального района</w:t>
      </w:r>
      <w:r w:rsidR="006010FA" w:rsidRPr="00A34E73">
        <w:rPr>
          <w:color w:val="auto"/>
          <w:sz w:val="22"/>
          <w:lang w:val="ru-RU"/>
        </w:rPr>
        <w:t xml:space="preserve"> Московской области</w:t>
      </w:r>
      <w:r w:rsidRPr="00A34E73">
        <w:rPr>
          <w:color w:val="auto"/>
          <w:sz w:val="22"/>
          <w:lang w:val="ru-RU"/>
        </w:rPr>
        <w:t xml:space="preserve"> от</w:t>
      </w:r>
      <w:r w:rsidR="00832922" w:rsidRPr="00A34E73">
        <w:rPr>
          <w:color w:val="auto"/>
          <w:sz w:val="22"/>
          <w:lang w:val="ru-RU"/>
        </w:rPr>
        <w:t xml:space="preserve"> 18 октября 2013</w:t>
      </w:r>
      <w:r w:rsidRPr="00A34E73">
        <w:rPr>
          <w:color w:val="auto"/>
          <w:sz w:val="22"/>
          <w:lang w:val="ru-RU"/>
        </w:rPr>
        <w:t xml:space="preserve"> года № </w:t>
      </w:r>
      <w:r w:rsidR="00832922" w:rsidRPr="00A34E73">
        <w:rPr>
          <w:color w:val="auto"/>
          <w:sz w:val="22"/>
          <w:lang w:val="ru-RU"/>
        </w:rPr>
        <w:t>782-ПД</w:t>
      </w:r>
      <w:r w:rsidRPr="00A34E73">
        <w:rPr>
          <w:color w:val="auto"/>
          <w:sz w:val="22"/>
          <w:lang w:val="ru-RU"/>
        </w:rPr>
        <w:t xml:space="preserve"> «О</w:t>
      </w:r>
      <w:r w:rsidR="00832922" w:rsidRPr="00A34E73">
        <w:rPr>
          <w:color w:val="auto"/>
          <w:sz w:val="22"/>
          <w:lang w:val="ru-RU"/>
        </w:rPr>
        <w:t xml:space="preserve"> принятии Порядка осуществления муниципальных заимствований, предоставления бюджетных кредитов и муниципальных гарантий, обслуживания и управления муниципальным долгом городского поселения Дмитров Дмитровского муниципального района Московской области»</w:t>
      </w:r>
      <w:r w:rsidRPr="00A34E73">
        <w:rPr>
          <w:color w:val="auto"/>
          <w:sz w:val="22"/>
          <w:lang w:val="ru-RU"/>
        </w:rPr>
        <w:t>, а также справки налогового органа, подтверждающей отсутствие просроченной задолженности по обязательным платежам в бюджетную систему Российской Федерации на дату подачи заявления, которая подлежит обновлению на каждое первое число месяца до принятия решения о предоставлении муниципальной гарантии, в соответствии с Методикой оценки финансового состояния принципалов - юридических лиц.</w:t>
      </w:r>
    </w:p>
    <w:p w:rsidR="006A42AB" w:rsidRPr="00A34E73" w:rsidRDefault="00756701" w:rsidP="009A3930">
      <w:pPr>
        <w:numPr>
          <w:ilvl w:val="1"/>
          <w:numId w:val="3"/>
        </w:numPr>
        <w:spacing w:after="14" w:line="248" w:lineRule="auto"/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Текущий анализ финансового состояния принципалов</w:t>
      </w:r>
      <w:r w:rsidR="0014572D" w:rsidRPr="00A34E73">
        <w:rPr>
          <w:color w:val="auto"/>
          <w:sz w:val="22"/>
          <w:lang w:val="ru-RU"/>
        </w:rPr>
        <w:t xml:space="preserve"> </w:t>
      </w:r>
      <w:r w:rsidR="0014572D" w:rsidRPr="00A34E73">
        <w:rPr>
          <w:noProof/>
          <w:color w:val="auto"/>
          <w:sz w:val="22"/>
          <w:lang w:val="ru-RU"/>
        </w:rPr>
        <w:t xml:space="preserve">- </w:t>
      </w:r>
      <w:r w:rsidRPr="00A34E73">
        <w:rPr>
          <w:color w:val="auto"/>
          <w:sz w:val="22"/>
          <w:lang w:val="ru-RU"/>
        </w:rPr>
        <w:t>юридических лиц осуществляется на основании бухгалтерского баланса и отчета о финансовых результатах на последнюю отчетную дату, в соответствии с Методикой оценки финансового состояния принципалов юридических лиц.</w:t>
      </w:r>
    </w:p>
    <w:p w:rsidR="006A42AB" w:rsidRPr="00A34E73" w:rsidRDefault="00756701" w:rsidP="009A3930">
      <w:pPr>
        <w:numPr>
          <w:ilvl w:val="1"/>
          <w:numId w:val="3"/>
        </w:numPr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Документы, предусмотренные пунктом 2.1</w:t>
      </w:r>
      <w:r w:rsidR="0014572D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 xml:space="preserve"> настоящего Порядка, направляются принципалами в </w:t>
      </w:r>
      <w:r w:rsidR="004C10F0" w:rsidRPr="00A34E73">
        <w:rPr>
          <w:color w:val="auto"/>
          <w:sz w:val="22"/>
          <w:lang w:val="ru-RU"/>
        </w:rPr>
        <w:t>Ф</w:t>
      </w:r>
      <w:r w:rsidRPr="00A34E73">
        <w:rPr>
          <w:color w:val="auto"/>
          <w:sz w:val="22"/>
          <w:lang w:val="ru-RU"/>
        </w:rPr>
        <w:t>инансов</w:t>
      </w:r>
      <w:r w:rsidR="0014572D" w:rsidRPr="00A34E73">
        <w:rPr>
          <w:color w:val="auto"/>
          <w:sz w:val="22"/>
          <w:lang w:val="ru-RU"/>
        </w:rPr>
        <w:t>ое</w:t>
      </w:r>
      <w:r w:rsidRPr="00A34E73">
        <w:rPr>
          <w:color w:val="auto"/>
          <w:sz w:val="22"/>
          <w:lang w:val="ru-RU"/>
        </w:rPr>
        <w:t xml:space="preserve"> </w:t>
      </w:r>
      <w:r w:rsidR="004C10F0" w:rsidRPr="00A34E73">
        <w:rPr>
          <w:color w:val="auto"/>
          <w:sz w:val="22"/>
          <w:lang w:val="ru-RU"/>
        </w:rPr>
        <w:t>У</w:t>
      </w:r>
      <w:r w:rsidR="0014572D" w:rsidRPr="00A34E73">
        <w:rPr>
          <w:color w:val="auto"/>
          <w:sz w:val="22"/>
          <w:lang w:val="ru-RU"/>
        </w:rPr>
        <w:t>правление</w:t>
      </w:r>
      <w:r w:rsidRPr="00A34E73">
        <w:rPr>
          <w:color w:val="auto"/>
          <w:sz w:val="22"/>
          <w:lang w:val="ru-RU"/>
        </w:rPr>
        <w:t xml:space="preserve"> для осуществления первоначального анализа финансового состояния одновременно с направлением в Администрацию </w:t>
      </w:r>
      <w:r w:rsidR="0014572D" w:rsidRPr="00A34E73">
        <w:rPr>
          <w:color w:val="auto"/>
          <w:sz w:val="22"/>
          <w:lang w:val="ru-RU"/>
        </w:rPr>
        <w:t xml:space="preserve">Дмитровского </w:t>
      </w:r>
      <w:r w:rsidRPr="00A34E73">
        <w:rPr>
          <w:color w:val="auto"/>
          <w:sz w:val="22"/>
          <w:lang w:val="ru-RU"/>
        </w:rPr>
        <w:t xml:space="preserve"> муниципального района заявления о предоставлении муниципальной гарантии.</w:t>
      </w:r>
    </w:p>
    <w:p w:rsidR="006A42AB" w:rsidRPr="00A34E73" w:rsidRDefault="00821E5B" w:rsidP="009A3930">
      <w:pPr>
        <w:numPr>
          <w:ilvl w:val="1"/>
          <w:numId w:val="3"/>
        </w:numPr>
        <w:spacing w:after="333"/>
        <w:ind w:left="0" w:right="14" w:firstLine="426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page">
              <wp:posOffset>774700</wp:posOffset>
            </wp:positionH>
            <wp:positionV relativeFrom="page">
              <wp:posOffset>883920</wp:posOffset>
            </wp:positionV>
            <wp:extent cx="6350" cy="6350"/>
            <wp:effectExtent l="0" t="0" r="0" b="0"/>
            <wp:wrapSquare wrapText="bothSides"/>
            <wp:docPr id="228" name="Picture 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795655</wp:posOffset>
            </wp:positionH>
            <wp:positionV relativeFrom="page">
              <wp:posOffset>1164590</wp:posOffset>
            </wp:positionV>
            <wp:extent cx="8890" cy="3175"/>
            <wp:effectExtent l="0" t="0" r="0" b="0"/>
            <wp:wrapTopAndBottom/>
            <wp:docPr id="227" name="Picture 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725805</wp:posOffset>
            </wp:positionH>
            <wp:positionV relativeFrom="page">
              <wp:posOffset>1377950</wp:posOffset>
            </wp:positionV>
            <wp:extent cx="12065" cy="39370"/>
            <wp:effectExtent l="0" t="0" r="6985" b="0"/>
            <wp:wrapSquare wrapText="bothSides"/>
            <wp:docPr id="226" name="Picture 5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48512" behindDoc="0" locked="0" layoutInCell="1" allowOverlap="0">
            <wp:simplePos x="0" y="0"/>
            <wp:positionH relativeFrom="page">
              <wp:posOffset>7336155</wp:posOffset>
            </wp:positionH>
            <wp:positionV relativeFrom="page">
              <wp:posOffset>4886325</wp:posOffset>
            </wp:positionV>
            <wp:extent cx="6350" cy="6350"/>
            <wp:effectExtent l="0" t="0" r="0" b="0"/>
            <wp:wrapSquare wrapText="bothSides"/>
            <wp:docPr id="225" name="Picture 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7327265</wp:posOffset>
            </wp:positionH>
            <wp:positionV relativeFrom="page">
              <wp:posOffset>4888865</wp:posOffset>
            </wp:positionV>
            <wp:extent cx="3175" cy="3175"/>
            <wp:effectExtent l="0" t="0" r="0" b="0"/>
            <wp:wrapSquare wrapText="bothSides"/>
            <wp:docPr id="224" name="Picture 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  <w:lang w:val="ru-RU"/>
        </w:rPr>
        <w:t>Документы, предусмотренные пунктом 2.2</w:t>
      </w:r>
      <w:r w:rsidR="0014572D" w:rsidRPr="00A34E73">
        <w:rPr>
          <w:color w:val="auto"/>
          <w:sz w:val="22"/>
          <w:lang w:val="ru-RU"/>
        </w:rPr>
        <w:t>.</w:t>
      </w:r>
      <w:r w:rsidR="00756701" w:rsidRPr="00A34E73">
        <w:rPr>
          <w:color w:val="auto"/>
          <w:sz w:val="22"/>
          <w:lang w:val="ru-RU"/>
        </w:rPr>
        <w:t xml:space="preserve"> настоящего Порядка, направляются принципалами в </w:t>
      </w:r>
      <w:r w:rsidR="0014572D" w:rsidRPr="00A34E73">
        <w:rPr>
          <w:color w:val="auto"/>
          <w:sz w:val="22"/>
          <w:lang w:val="ru-RU"/>
        </w:rPr>
        <w:t>Ф</w:t>
      </w:r>
      <w:r w:rsidR="00756701" w:rsidRPr="00A34E73">
        <w:rPr>
          <w:color w:val="auto"/>
          <w:sz w:val="22"/>
          <w:lang w:val="ru-RU"/>
        </w:rPr>
        <w:t>инансов</w:t>
      </w:r>
      <w:r w:rsidR="0014572D" w:rsidRPr="00A34E73">
        <w:rPr>
          <w:color w:val="auto"/>
          <w:sz w:val="22"/>
          <w:lang w:val="ru-RU"/>
        </w:rPr>
        <w:t>ое Управление</w:t>
      </w:r>
      <w:r w:rsidR="00756701" w:rsidRPr="00A34E73">
        <w:rPr>
          <w:color w:val="auto"/>
          <w:sz w:val="22"/>
          <w:lang w:val="ru-RU"/>
        </w:rPr>
        <w:t xml:space="preserve"> для осуществления текущего анализа финансового состояния </w:t>
      </w:r>
      <w:r w:rsidR="00756701" w:rsidRPr="00A34E73">
        <w:rPr>
          <w:color w:val="auto"/>
          <w:sz w:val="22"/>
          <w:lang w:val="ru-RU"/>
        </w:rPr>
        <w:lastRenderedPageBreak/>
        <w:t>ежеквартально, не позднее чем через пять рабочих дней после истечения срока предоставления бухгалтерской отчетности на последнюю отчетную дату.</w:t>
      </w:r>
    </w:p>
    <w:p w:rsidR="006A42AB" w:rsidRPr="00A34E73" w:rsidRDefault="00756701" w:rsidP="009A3930">
      <w:pPr>
        <w:numPr>
          <w:ilvl w:val="0"/>
          <w:numId w:val="3"/>
        </w:numPr>
        <w:spacing w:after="329" w:line="248" w:lineRule="auto"/>
        <w:ind w:left="0" w:right="516" w:firstLine="426"/>
        <w:jc w:val="center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Подготовка заключения о финансовом состоянии принципала</w:t>
      </w:r>
    </w:p>
    <w:p w:rsidR="006A42AB" w:rsidRPr="00A34E73" w:rsidRDefault="00756701" w:rsidP="009A3930">
      <w:pPr>
        <w:numPr>
          <w:ilvl w:val="1"/>
          <w:numId w:val="3"/>
        </w:numPr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Заключение по итогам первоначального анализа финансового состояния принципала - юридического лица подготавливается </w:t>
      </w:r>
      <w:r w:rsidR="0014572D" w:rsidRPr="00A34E73">
        <w:rPr>
          <w:color w:val="auto"/>
          <w:sz w:val="22"/>
          <w:lang w:val="ru-RU"/>
        </w:rPr>
        <w:t>Ф</w:t>
      </w:r>
      <w:r w:rsidRPr="00A34E73">
        <w:rPr>
          <w:color w:val="auto"/>
          <w:sz w:val="22"/>
          <w:lang w:val="ru-RU"/>
        </w:rPr>
        <w:t xml:space="preserve">инансовым </w:t>
      </w:r>
      <w:r w:rsidR="0014572D" w:rsidRPr="00A34E73">
        <w:rPr>
          <w:color w:val="auto"/>
          <w:sz w:val="22"/>
          <w:lang w:val="ru-RU"/>
        </w:rPr>
        <w:t xml:space="preserve">Управлением </w:t>
      </w:r>
      <w:r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u w:val="single" w:color="000000"/>
          <w:lang w:val="ru-RU"/>
        </w:rPr>
        <w:t>в течение семи рабочих дней</w:t>
      </w:r>
      <w:r w:rsidRPr="00A34E73">
        <w:rPr>
          <w:color w:val="auto"/>
          <w:sz w:val="22"/>
          <w:lang w:val="ru-RU"/>
        </w:rPr>
        <w:t xml:space="preserve"> со дня поступления документов, указанных в пункте 2.1</w:t>
      </w:r>
      <w:r w:rsidR="0014572D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 xml:space="preserve"> настоящего Порядка.</w:t>
      </w:r>
    </w:p>
    <w:p w:rsidR="006A42AB" w:rsidRPr="00A34E73" w:rsidRDefault="00756701" w:rsidP="009A3930">
      <w:pPr>
        <w:numPr>
          <w:ilvl w:val="1"/>
          <w:numId w:val="3"/>
        </w:numPr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Заключение по итогам текущего анализа финансового состояния принципала - юридического лица подготавливается </w:t>
      </w:r>
      <w:r w:rsidR="0014572D" w:rsidRPr="00A34E73">
        <w:rPr>
          <w:color w:val="auto"/>
          <w:sz w:val="22"/>
          <w:lang w:val="ru-RU"/>
        </w:rPr>
        <w:t>Финансовым Управлением</w:t>
      </w:r>
      <w:r w:rsidRPr="00A34E73">
        <w:rPr>
          <w:color w:val="auto"/>
          <w:sz w:val="22"/>
          <w:lang w:val="ru-RU"/>
        </w:rPr>
        <w:t xml:space="preserve">, </w:t>
      </w:r>
      <w:r w:rsidRPr="00A34E73">
        <w:rPr>
          <w:color w:val="auto"/>
          <w:sz w:val="22"/>
          <w:u w:val="single" w:color="000000"/>
          <w:lang w:val="ru-RU"/>
        </w:rPr>
        <w:t>не позднее десяти рабочих дней</w:t>
      </w:r>
      <w:r w:rsidRPr="00A34E73">
        <w:rPr>
          <w:color w:val="auto"/>
          <w:sz w:val="22"/>
          <w:lang w:val="ru-RU"/>
        </w:rPr>
        <w:t xml:space="preserve"> со дня поступления документов, указанных в пункте 2.2</w:t>
      </w:r>
      <w:r w:rsidR="0014572D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 xml:space="preserve"> настоящего Порядка.</w:t>
      </w:r>
    </w:p>
    <w:p w:rsidR="006A42AB" w:rsidRPr="00A34E73" w:rsidRDefault="00756701" w:rsidP="009A3930">
      <w:pPr>
        <w:numPr>
          <w:ilvl w:val="1"/>
          <w:numId w:val="3"/>
        </w:numPr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Заключения по итогам первоначального и текущего анализов 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119" name="Picture 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73">
        <w:rPr>
          <w:color w:val="auto"/>
          <w:sz w:val="22"/>
          <w:lang w:val="ru-RU"/>
        </w:rPr>
        <w:t xml:space="preserve">финансового состояния принципалов предоставляются начальнику </w:t>
      </w:r>
      <w:r w:rsidR="004C10F0" w:rsidRPr="00A34E73">
        <w:rPr>
          <w:color w:val="auto"/>
          <w:sz w:val="22"/>
          <w:lang w:val="ru-RU"/>
        </w:rPr>
        <w:t>Ф</w:t>
      </w:r>
      <w:r w:rsidRPr="00A34E73">
        <w:rPr>
          <w:color w:val="auto"/>
          <w:sz w:val="22"/>
          <w:lang w:val="ru-RU"/>
        </w:rPr>
        <w:t xml:space="preserve">инансового </w:t>
      </w:r>
      <w:r w:rsidR="004C10F0" w:rsidRPr="00A34E73">
        <w:rPr>
          <w:color w:val="auto"/>
          <w:sz w:val="22"/>
          <w:lang w:val="ru-RU"/>
        </w:rPr>
        <w:t>Управления</w:t>
      </w:r>
      <w:r w:rsidRPr="00A34E73">
        <w:rPr>
          <w:color w:val="auto"/>
          <w:sz w:val="22"/>
          <w:lang w:val="ru-RU"/>
        </w:rPr>
        <w:t>.</w:t>
      </w:r>
    </w:p>
    <w:p w:rsidR="00ED208B" w:rsidRPr="00A34E73" w:rsidRDefault="00ED208B" w:rsidP="009A3930">
      <w:pPr>
        <w:numPr>
          <w:ilvl w:val="1"/>
          <w:numId w:val="3"/>
        </w:numPr>
        <w:ind w:left="0" w:right="14" w:firstLine="42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Заключения по итогам первоначального и текущего анализов </w:t>
      </w: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 wp14:anchorId="7E9D717B" wp14:editId="79176BC6">
            <wp:extent cx="12065" cy="12065"/>
            <wp:effectExtent l="0" t="0" r="0" b="0"/>
            <wp:docPr id="1" name="Picture 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73">
        <w:rPr>
          <w:color w:val="auto"/>
          <w:sz w:val="22"/>
          <w:lang w:val="ru-RU"/>
        </w:rPr>
        <w:t xml:space="preserve">финансового состояния после подписания начальником Финансового Управления направляются Главе Дмитровского муниципального района Московской области. </w:t>
      </w: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9A3930" w:rsidRPr="00A34E73" w:rsidRDefault="009A3930" w:rsidP="0014572D">
      <w:pPr>
        <w:spacing w:after="0" w:line="240" w:lineRule="auto"/>
        <w:ind w:left="5998" w:right="38" w:hanging="44"/>
        <w:jc w:val="right"/>
        <w:rPr>
          <w:color w:val="auto"/>
          <w:sz w:val="20"/>
          <w:szCs w:val="20"/>
          <w:lang w:val="ru-RU"/>
        </w:rPr>
      </w:pPr>
    </w:p>
    <w:p w:rsidR="00ED208B" w:rsidRPr="00A34E73" w:rsidRDefault="00ED208B">
      <w:pPr>
        <w:spacing w:after="0" w:line="240" w:lineRule="auto"/>
        <w:ind w:left="0" w:firstLine="0"/>
        <w:jc w:val="left"/>
        <w:rPr>
          <w:color w:val="auto"/>
          <w:sz w:val="20"/>
          <w:szCs w:val="20"/>
          <w:lang w:val="ru-RU"/>
        </w:rPr>
      </w:pPr>
      <w:r w:rsidRPr="00A34E73">
        <w:rPr>
          <w:color w:val="auto"/>
          <w:sz w:val="20"/>
          <w:szCs w:val="20"/>
          <w:lang w:val="ru-RU"/>
        </w:rPr>
        <w:br w:type="page"/>
      </w:r>
    </w:p>
    <w:p w:rsidR="0014572D" w:rsidRPr="00A34E73" w:rsidRDefault="00756701" w:rsidP="0014572D">
      <w:pPr>
        <w:spacing w:after="0" w:line="240" w:lineRule="auto"/>
        <w:ind w:left="5998" w:right="38" w:hanging="44"/>
        <w:jc w:val="righ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lastRenderedPageBreak/>
        <w:t xml:space="preserve">Приложение 2 </w:t>
      </w:r>
    </w:p>
    <w:p w:rsidR="00717A7B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 xml:space="preserve">к приказу Финансового управления Администрации Дмитровского </w:t>
      </w: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>муниципального района</w:t>
      </w:r>
      <w:r w:rsidR="00821E5B" w:rsidRPr="00A34E73">
        <w:rPr>
          <w:noProof/>
          <w:color w:val="auto"/>
          <w:sz w:val="18"/>
          <w:szCs w:val="18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4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7B" w:rsidRPr="00A34E73" w:rsidRDefault="00717A7B" w:rsidP="0014572D">
      <w:pPr>
        <w:spacing w:after="0" w:line="240" w:lineRule="auto"/>
        <w:ind w:left="5998" w:right="38" w:hanging="44"/>
        <w:jc w:val="right"/>
        <w:rPr>
          <w:noProof/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>Московской области</w:t>
      </w:r>
    </w:p>
    <w:p w:rsidR="0014572D" w:rsidRPr="00A34E73" w:rsidRDefault="0014572D" w:rsidP="0014572D">
      <w:pPr>
        <w:spacing w:after="0" w:line="240" w:lineRule="auto"/>
        <w:ind w:left="5998" w:right="38" w:hanging="44"/>
        <w:jc w:val="right"/>
        <w:rPr>
          <w:color w:val="auto"/>
          <w:sz w:val="18"/>
          <w:szCs w:val="18"/>
          <w:lang w:val="ru-RU"/>
        </w:rPr>
      </w:pPr>
      <w:r w:rsidRPr="00A34E73">
        <w:rPr>
          <w:color w:val="auto"/>
          <w:sz w:val="18"/>
          <w:szCs w:val="18"/>
          <w:lang w:val="ru-RU"/>
        </w:rPr>
        <w:t xml:space="preserve"> от ______________ № ________</w:t>
      </w:r>
    </w:p>
    <w:p w:rsidR="006A42AB" w:rsidRPr="00A34E73" w:rsidRDefault="006A42AB">
      <w:pPr>
        <w:spacing w:after="579"/>
        <w:ind w:left="5455" w:right="14" w:firstLine="1964"/>
        <w:rPr>
          <w:color w:val="auto"/>
          <w:lang w:val="ru-RU"/>
        </w:rPr>
      </w:pPr>
    </w:p>
    <w:p w:rsidR="006A42AB" w:rsidRPr="00A34E73" w:rsidRDefault="00DD574B" w:rsidP="00DD574B">
      <w:pPr>
        <w:tabs>
          <w:tab w:val="left" w:pos="3180"/>
          <w:tab w:val="center" w:pos="4973"/>
        </w:tabs>
        <w:spacing w:after="0" w:line="259" w:lineRule="auto"/>
        <w:ind w:left="20" w:right="19" w:hanging="10"/>
        <w:jc w:val="left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ab/>
      </w:r>
      <w:r w:rsidRPr="00A34E73">
        <w:rPr>
          <w:color w:val="auto"/>
          <w:sz w:val="24"/>
          <w:szCs w:val="24"/>
          <w:lang w:val="ru-RU"/>
        </w:rPr>
        <w:tab/>
        <w:t xml:space="preserve">     </w:t>
      </w:r>
      <w:r w:rsidR="00717A7B" w:rsidRPr="00A34E73">
        <w:rPr>
          <w:color w:val="auto"/>
          <w:sz w:val="24"/>
          <w:szCs w:val="24"/>
          <w:lang w:val="ru-RU"/>
        </w:rPr>
        <w:t xml:space="preserve">   </w:t>
      </w:r>
      <w:r w:rsidRPr="00A34E73">
        <w:rPr>
          <w:color w:val="auto"/>
          <w:sz w:val="24"/>
          <w:szCs w:val="24"/>
          <w:lang w:val="ru-RU"/>
        </w:rPr>
        <w:t xml:space="preserve">    </w:t>
      </w:r>
      <w:r w:rsidR="009A3930" w:rsidRPr="00A34E73">
        <w:rPr>
          <w:color w:val="auto"/>
          <w:sz w:val="24"/>
          <w:szCs w:val="24"/>
          <w:lang w:val="ru-RU"/>
        </w:rPr>
        <w:t xml:space="preserve">   </w:t>
      </w:r>
      <w:r w:rsidR="00756701" w:rsidRPr="00A34E73">
        <w:rPr>
          <w:color w:val="auto"/>
          <w:sz w:val="24"/>
          <w:szCs w:val="24"/>
          <w:lang w:val="ru-RU"/>
        </w:rPr>
        <w:t>МЕТОДИКА</w:t>
      </w:r>
    </w:p>
    <w:p w:rsidR="009A3930" w:rsidRPr="00A34E73" w:rsidRDefault="009A3930" w:rsidP="009A3930">
      <w:pPr>
        <w:spacing w:after="0" w:line="231" w:lineRule="auto"/>
        <w:ind w:left="3084" w:right="124" w:hanging="2536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 xml:space="preserve">     </w:t>
      </w:r>
      <w:r w:rsidR="00DD574B" w:rsidRPr="00A34E73">
        <w:rPr>
          <w:color w:val="auto"/>
          <w:sz w:val="24"/>
          <w:szCs w:val="24"/>
          <w:lang w:val="ru-RU"/>
        </w:rPr>
        <w:t xml:space="preserve">     </w:t>
      </w:r>
      <w:r w:rsidRPr="00A34E73">
        <w:rPr>
          <w:color w:val="auto"/>
          <w:sz w:val="24"/>
          <w:szCs w:val="24"/>
          <w:lang w:val="ru-RU"/>
        </w:rPr>
        <w:t xml:space="preserve">    </w:t>
      </w:r>
      <w:r w:rsidR="00756701" w:rsidRPr="00A34E73">
        <w:rPr>
          <w:color w:val="auto"/>
          <w:sz w:val="24"/>
          <w:szCs w:val="24"/>
          <w:lang w:val="ru-RU"/>
        </w:rPr>
        <w:t xml:space="preserve">ОЦЕНКИ </w:t>
      </w:r>
      <w:r w:rsidRPr="00A34E73">
        <w:rPr>
          <w:color w:val="auto"/>
          <w:sz w:val="24"/>
          <w:szCs w:val="24"/>
          <w:lang w:val="ru-RU"/>
        </w:rPr>
        <w:t xml:space="preserve">  </w:t>
      </w:r>
      <w:r w:rsidR="00756701" w:rsidRPr="00A34E73">
        <w:rPr>
          <w:color w:val="auto"/>
          <w:sz w:val="24"/>
          <w:szCs w:val="24"/>
          <w:lang w:val="ru-RU"/>
        </w:rPr>
        <w:t>ФИНАНСОВОГО</w:t>
      </w:r>
      <w:r w:rsidRPr="00A34E73">
        <w:rPr>
          <w:color w:val="auto"/>
          <w:sz w:val="24"/>
          <w:szCs w:val="24"/>
          <w:lang w:val="ru-RU"/>
        </w:rPr>
        <w:t xml:space="preserve">  </w:t>
      </w:r>
      <w:r w:rsidR="00756701" w:rsidRPr="00A34E73">
        <w:rPr>
          <w:color w:val="auto"/>
          <w:sz w:val="24"/>
          <w:szCs w:val="24"/>
          <w:lang w:val="ru-RU"/>
        </w:rPr>
        <w:t xml:space="preserve"> СОСТОЯНИЯ </w:t>
      </w:r>
      <w:r w:rsidRPr="00A34E73">
        <w:rPr>
          <w:color w:val="auto"/>
          <w:sz w:val="24"/>
          <w:szCs w:val="24"/>
          <w:lang w:val="ru-RU"/>
        </w:rPr>
        <w:t xml:space="preserve">   </w:t>
      </w:r>
      <w:r w:rsidR="00756701" w:rsidRPr="00A34E73">
        <w:rPr>
          <w:color w:val="auto"/>
          <w:sz w:val="24"/>
          <w:szCs w:val="24"/>
          <w:lang w:val="ru-RU"/>
        </w:rPr>
        <w:t>ПРИНЦИПАЛОВ</w:t>
      </w:r>
    </w:p>
    <w:p w:rsidR="006A42AB" w:rsidRPr="00A34E73" w:rsidRDefault="009A3930" w:rsidP="009A3930">
      <w:pPr>
        <w:spacing w:after="0" w:line="231" w:lineRule="auto"/>
        <w:ind w:left="3084" w:right="124" w:hanging="2536"/>
        <w:rPr>
          <w:color w:val="auto"/>
          <w:sz w:val="24"/>
          <w:szCs w:val="24"/>
          <w:lang w:val="ru-RU"/>
        </w:rPr>
      </w:pPr>
      <w:r w:rsidRPr="00A34E73">
        <w:rPr>
          <w:color w:val="auto"/>
          <w:sz w:val="24"/>
          <w:szCs w:val="24"/>
          <w:lang w:val="ru-RU"/>
        </w:rPr>
        <w:t xml:space="preserve">                                                 </w:t>
      </w:r>
      <w:r w:rsidR="00756701" w:rsidRPr="00A34E73">
        <w:rPr>
          <w:color w:val="auto"/>
          <w:sz w:val="24"/>
          <w:szCs w:val="24"/>
          <w:lang w:val="ru-RU"/>
        </w:rPr>
        <w:t xml:space="preserve"> ЮРИДИЧЕСКИХ ЛИЦ</w:t>
      </w:r>
    </w:p>
    <w:p w:rsidR="009A3930" w:rsidRPr="00A34E73" w:rsidRDefault="009A3930">
      <w:pPr>
        <w:spacing w:after="329" w:line="248" w:lineRule="auto"/>
        <w:ind w:left="553" w:right="519" w:hanging="10"/>
        <w:jc w:val="center"/>
        <w:rPr>
          <w:color w:val="auto"/>
          <w:sz w:val="22"/>
          <w:lang w:val="ru-RU"/>
        </w:rPr>
      </w:pPr>
    </w:p>
    <w:p w:rsidR="006A42AB" w:rsidRPr="00A34E73" w:rsidRDefault="00756701">
      <w:pPr>
        <w:spacing w:after="329" w:line="248" w:lineRule="auto"/>
        <w:ind w:left="553" w:right="519" w:hanging="10"/>
        <w:jc w:val="center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1. Общие положения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Для оценки финансового состояния принципалов - юридических лиц (далее - заявители) в целях предоставления, а также после предоставления муниципальных гарантий </w:t>
      </w:r>
      <w:r w:rsidR="004C10F0" w:rsidRPr="00A34E73">
        <w:rPr>
          <w:color w:val="auto"/>
          <w:sz w:val="22"/>
          <w:lang w:val="ru-RU"/>
        </w:rPr>
        <w:t xml:space="preserve">городского поселения Дмитров </w:t>
      </w:r>
      <w:r w:rsidR="0014572D" w:rsidRPr="00A34E73">
        <w:rPr>
          <w:color w:val="auto"/>
          <w:sz w:val="22"/>
          <w:lang w:val="ru-RU"/>
        </w:rPr>
        <w:t>Дмитровского</w:t>
      </w:r>
      <w:r w:rsidRPr="00A34E73">
        <w:rPr>
          <w:color w:val="auto"/>
          <w:sz w:val="22"/>
          <w:lang w:val="ru-RU"/>
        </w:rPr>
        <w:t xml:space="preserve"> </w:t>
      </w:r>
      <w:r w:rsidR="004C10F0" w:rsidRPr="00A34E73">
        <w:rPr>
          <w:color w:val="auto"/>
          <w:sz w:val="22"/>
          <w:lang w:val="ru-RU"/>
        </w:rPr>
        <w:t>муниципального района Московской области</w:t>
      </w:r>
      <w:r w:rsidR="00E81EED" w:rsidRPr="00A34E73">
        <w:rPr>
          <w:color w:val="auto"/>
          <w:sz w:val="22"/>
          <w:lang w:val="ru-RU"/>
        </w:rPr>
        <w:t xml:space="preserve"> (далее «городского поселения  Дмитров»)</w:t>
      </w:r>
      <w:r w:rsidRPr="00A34E73">
        <w:rPr>
          <w:color w:val="auto"/>
          <w:sz w:val="22"/>
          <w:lang w:val="ru-RU"/>
        </w:rPr>
        <w:t>, используются базовые финансовые индикаторы:</w:t>
      </w:r>
    </w:p>
    <w:p w:rsidR="006A42AB" w:rsidRPr="00A34E73" w:rsidRDefault="00756701">
      <w:pPr>
        <w:numPr>
          <w:ilvl w:val="0"/>
          <w:numId w:val="4"/>
        </w:numPr>
        <w:ind w:right="14" w:firstLine="271"/>
        <w:rPr>
          <w:color w:val="auto"/>
          <w:sz w:val="22"/>
        </w:rPr>
      </w:pPr>
      <w:r w:rsidRPr="00A34E73">
        <w:rPr>
          <w:color w:val="auto"/>
          <w:sz w:val="22"/>
        </w:rPr>
        <w:t>коэффициенты ликвидности;</w:t>
      </w:r>
    </w:p>
    <w:p w:rsidR="006A42AB" w:rsidRPr="00A34E73" w:rsidRDefault="00756701">
      <w:pPr>
        <w:numPr>
          <w:ilvl w:val="0"/>
          <w:numId w:val="4"/>
        </w:numPr>
        <w:ind w:right="14" w:firstLine="271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коэффициент соотношения собственных и заемных средств; - показатель рентабельности, дополнительные показатели:</w:t>
      </w:r>
    </w:p>
    <w:p w:rsidR="006A42AB" w:rsidRPr="00A34E73" w:rsidRDefault="00756701">
      <w:pPr>
        <w:numPr>
          <w:ilvl w:val="0"/>
          <w:numId w:val="4"/>
        </w:numPr>
        <w:ind w:right="14" w:firstLine="271"/>
        <w:rPr>
          <w:color w:val="auto"/>
          <w:sz w:val="22"/>
        </w:rPr>
      </w:pPr>
      <w:r w:rsidRPr="00A34E73">
        <w:rPr>
          <w:color w:val="auto"/>
          <w:sz w:val="22"/>
        </w:rPr>
        <w:t>имущественное и финансовое положение;</w:t>
      </w:r>
    </w:p>
    <w:p w:rsidR="006A42AB" w:rsidRPr="00A34E73" w:rsidRDefault="00756701">
      <w:pPr>
        <w:numPr>
          <w:ilvl w:val="0"/>
          <w:numId w:val="4"/>
        </w:numPr>
        <w:ind w:right="14" w:firstLine="271"/>
        <w:rPr>
          <w:color w:val="auto"/>
          <w:sz w:val="22"/>
        </w:rPr>
      </w:pPr>
      <w:r w:rsidRPr="00A34E73">
        <w:rPr>
          <w:color w:val="auto"/>
          <w:sz w:val="22"/>
        </w:rPr>
        <w:t>ликвидность и платежеспособность;</w:t>
      </w:r>
    </w:p>
    <w:p w:rsidR="006A42AB" w:rsidRPr="00A34E73" w:rsidRDefault="00756701">
      <w:pPr>
        <w:numPr>
          <w:ilvl w:val="0"/>
          <w:numId w:val="4"/>
        </w:numPr>
        <w:ind w:right="14" w:firstLine="271"/>
        <w:rPr>
          <w:color w:val="auto"/>
          <w:sz w:val="22"/>
        </w:rPr>
      </w:pPr>
      <w:r w:rsidRPr="00A34E73">
        <w:rPr>
          <w:color w:val="auto"/>
          <w:sz w:val="22"/>
        </w:rPr>
        <w:t>финансовая устойчивость;</w:t>
      </w:r>
    </w:p>
    <w:p w:rsidR="006A42AB" w:rsidRPr="00A34E73" w:rsidRDefault="00756701">
      <w:pPr>
        <w:numPr>
          <w:ilvl w:val="0"/>
          <w:numId w:val="4"/>
        </w:numPr>
        <w:spacing w:after="329"/>
        <w:ind w:right="14" w:firstLine="271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наличие обязательств по ранее предоставленным муниципальным гарантиям </w:t>
      </w:r>
      <w:r w:rsidR="00E81EED" w:rsidRPr="00A34E73">
        <w:rPr>
          <w:color w:val="auto"/>
          <w:sz w:val="22"/>
          <w:lang w:val="ru-RU"/>
        </w:rPr>
        <w:t>городского поселения Дмитров</w:t>
      </w:r>
      <w:r w:rsidRPr="00A34E73">
        <w:rPr>
          <w:color w:val="auto"/>
          <w:sz w:val="22"/>
          <w:lang w:val="ru-RU"/>
        </w:rPr>
        <w:t>.</w:t>
      </w:r>
    </w:p>
    <w:p w:rsidR="006A42AB" w:rsidRPr="00A34E73" w:rsidRDefault="00756701">
      <w:pPr>
        <w:spacing w:after="329" w:line="248" w:lineRule="auto"/>
        <w:ind w:left="553" w:right="533" w:hanging="10"/>
        <w:jc w:val="center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 Оценка финансового состояния заявителя с использованием базовых финансовых индикаторов</w:t>
      </w:r>
    </w:p>
    <w:p w:rsidR="006A42AB" w:rsidRPr="00A34E73" w:rsidRDefault="00756701">
      <w:pPr>
        <w:ind w:left="82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2.1. Коэффициент ликвидности включает в себя показатели: абсолютной ликвидности, быстрой (промежуточной) ликвидности, текущей (общей) ликвидности.</w:t>
      </w:r>
    </w:p>
    <w:p w:rsidR="006A42AB" w:rsidRPr="00A34E73" w:rsidRDefault="00756701">
      <w:pPr>
        <w:spacing w:after="353"/>
        <w:ind w:left="77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2.1.1. Показатель абсолютной ликвидности (</w:t>
      </w:r>
      <w:r w:rsidR="009A3930" w:rsidRPr="00A34E73">
        <w:rPr>
          <w:color w:val="auto"/>
          <w:sz w:val="22"/>
          <w:lang w:val="ru-RU"/>
        </w:rPr>
        <w:t>К</w:t>
      </w:r>
      <w:r w:rsidRPr="00A34E73">
        <w:rPr>
          <w:color w:val="auto"/>
          <w:sz w:val="22"/>
          <w:vertAlign w:val="superscript"/>
        </w:rPr>
        <w:t>l</w:t>
      </w:r>
      <w:r w:rsidRPr="00A34E73">
        <w:rPr>
          <w:color w:val="auto"/>
          <w:sz w:val="22"/>
          <w:vertAlign w:val="superscript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) определяет часть краткосрочной задолженности, которая может быть покрыта наиболее ликвидными оборотными активами денежными средствами и краткосрочными финансовыми вложениями. Показатель абсолютной ликвидности рассчитывается по следующей формуле:</w:t>
      </w:r>
    </w:p>
    <w:p w:rsidR="006A42AB" w:rsidRPr="00A34E73" w:rsidRDefault="00821E5B">
      <w:pPr>
        <w:ind w:left="649" w:right="14" w:firstLine="0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807720" cy="213995"/>
            <wp:effectExtent l="0" t="0" r="0" b="0"/>
            <wp:docPr id="11" name="Picture 5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4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1" w:rsidRPr="00A34E73">
        <w:rPr>
          <w:color w:val="auto"/>
          <w:sz w:val="22"/>
          <w:lang w:val="ru-RU"/>
        </w:rPr>
        <w:t>, где:</w:t>
      </w:r>
    </w:p>
    <w:p w:rsidR="00E81EED" w:rsidRPr="00A34E73" w:rsidRDefault="00756701">
      <w:pPr>
        <w:ind w:left="615" w:right="3601" w:firstLine="763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КО </w:t>
      </w:r>
    </w:p>
    <w:p w:rsidR="006A42AB" w:rsidRPr="00A34E73" w:rsidRDefault="009A3930" w:rsidP="00E81EED">
      <w:pPr>
        <w:ind w:left="615" w:right="3601" w:hanging="473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К</w:t>
      </w:r>
      <w:r w:rsidR="00756701" w:rsidRPr="00A34E73">
        <w:rPr>
          <w:color w:val="auto"/>
          <w:sz w:val="22"/>
          <w:lang w:val="ru-RU"/>
        </w:rPr>
        <w:t xml:space="preserve"> </w:t>
      </w:r>
      <w:r w:rsidR="00756701" w:rsidRPr="00A34E73">
        <w:rPr>
          <w:color w:val="auto"/>
          <w:sz w:val="22"/>
          <w:vertAlign w:val="superscript"/>
          <w:lang w:val="ru-RU"/>
        </w:rPr>
        <w:t xml:space="preserve">1 </w:t>
      </w:r>
      <w:r w:rsidR="00756701" w:rsidRPr="00A34E73">
        <w:rPr>
          <w:color w:val="auto"/>
          <w:sz w:val="22"/>
          <w:lang w:val="ru-RU"/>
        </w:rPr>
        <w:t>- показатель абсолютной ликвидности,</w:t>
      </w:r>
    </w:p>
    <w:p w:rsidR="006A42AB" w:rsidRPr="00A34E73" w:rsidRDefault="00756701" w:rsidP="00E81EED">
      <w:pPr>
        <w:ind w:left="0" w:right="14" w:firstLine="142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Д - денежные средства и денежные эквиваленты (код строки 1250 бухгалтерского баланса),</w:t>
      </w:r>
    </w:p>
    <w:p w:rsidR="006A42AB" w:rsidRPr="00A34E73" w:rsidRDefault="00E81EED" w:rsidP="00E81EED">
      <w:pPr>
        <w:spacing w:after="45" w:line="245" w:lineRule="auto"/>
        <w:ind w:left="0" w:firstLine="0"/>
        <w:jc w:val="lef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</w:t>
      </w:r>
      <w:r w:rsidR="00756701" w:rsidRPr="00A34E73">
        <w:rPr>
          <w:color w:val="auto"/>
          <w:sz w:val="22"/>
          <w:lang w:val="ru-RU"/>
        </w:rPr>
        <w:t>О</w:t>
      </w:r>
      <w:r w:rsidRPr="00A34E73">
        <w:rPr>
          <w:color w:val="auto"/>
          <w:sz w:val="22"/>
          <w:lang w:val="ru-RU"/>
        </w:rPr>
        <w:t xml:space="preserve">   - </w:t>
      </w:r>
      <w:r w:rsidR="00756701" w:rsidRPr="00A34E73">
        <w:rPr>
          <w:color w:val="auto"/>
          <w:sz w:val="22"/>
          <w:lang w:val="ru-RU"/>
        </w:rPr>
        <w:t>рыночная стоимость государственных ценных бумаг, принадлежащих заявителю, на конец отчетного квартала (в случае отсутствия у заявителя государственных ценных бумаг значение показателя</w:t>
      </w:r>
    </w:p>
    <w:p w:rsidR="006A42AB" w:rsidRPr="00A34E73" w:rsidRDefault="00756701">
      <w:pPr>
        <w:ind w:left="14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считается равным нулю),</w:t>
      </w:r>
    </w:p>
    <w:p w:rsidR="006A42AB" w:rsidRPr="00A34E73" w:rsidRDefault="00E81EED" w:rsidP="00E81EED">
      <w:pPr>
        <w:ind w:left="14" w:right="14" w:hanging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</w:t>
      </w:r>
      <w:r w:rsidR="00756701" w:rsidRPr="00A34E73">
        <w:rPr>
          <w:color w:val="auto"/>
          <w:sz w:val="22"/>
          <w:lang w:val="ru-RU"/>
        </w:rPr>
        <w:t>КО - краткосрочные обязательства, значение которых определяется как разница итога раздела 5 бухгалтерского баланса (код строки 1500 бухгалтерского баланса), доходов будущих периодов (код строки 1530 бухгалтерского баланса) и оценочных обязательств (код строки 1430 бухгалтерского баланса).</w:t>
      </w:r>
    </w:p>
    <w:p w:rsidR="006A42AB" w:rsidRPr="00A34E73" w:rsidRDefault="00756701">
      <w:pPr>
        <w:spacing w:after="382"/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lastRenderedPageBreak/>
        <w:t>2.1</w:t>
      </w:r>
      <w:r w:rsidR="00C052AB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>2. Показатель быстрой (промежуточной) ликвидности (</w:t>
      </w:r>
      <w:r w:rsidR="009A3930" w:rsidRPr="00A34E73">
        <w:rPr>
          <w:color w:val="auto"/>
          <w:sz w:val="22"/>
          <w:lang w:val="ru-RU"/>
        </w:rPr>
        <w:t>К</w:t>
      </w:r>
      <w:r w:rsidRPr="00A34E73">
        <w:rPr>
          <w:color w:val="auto"/>
          <w:sz w:val="22"/>
          <w:vertAlign w:val="superscript"/>
          <w:lang w:val="ru-RU"/>
        </w:rPr>
        <w:t>2</w:t>
      </w:r>
      <w:r w:rsidRPr="00A34E73">
        <w:rPr>
          <w:color w:val="auto"/>
          <w:sz w:val="22"/>
          <w:lang w:val="ru-RU"/>
        </w:rPr>
        <w:t>) характеризует способность заявителя оперативно высвободить из хозяйственного оборота денежные средства и погасить существующие финансовые обязательства. Показатель быстрой (промежуточной) ликвидности рассчитывается по следующей формуле:</w:t>
      </w:r>
    </w:p>
    <w:p w:rsidR="00963769" w:rsidRPr="00A34E73" w:rsidRDefault="00821E5B">
      <w:pPr>
        <w:ind w:left="566" w:right="14" w:firstLine="0"/>
        <w:rPr>
          <w:noProof/>
          <w:color w:val="auto"/>
          <w:sz w:val="22"/>
          <w:lang w:val="ru-RU" w:eastAsia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424940" cy="510540"/>
            <wp:effectExtent l="0" t="0" r="3810" b="381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756701">
      <w:pPr>
        <w:ind w:left="566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где:</w:t>
      </w:r>
    </w:p>
    <w:p w:rsidR="006A42AB" w:rsidRPr="00A34E73" w:rsidRDefault="009A3930" w:rsidP="009A3930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К</w:t>
      </w:r>
      <w:r w:rsidR="00756701" w:rsidRPr="00A34E73">
        <w:rPr>
          <w:i/>
          <w:color w:val="auto"/>
          <w:sz w:val="22"/>
          <w:vertAlign w:val="superscript"/>
          <w:lang w:val="ru-RU"/>
        </w:rPr>
        <w:t>2</w:t>
      </w:r>
      <w:r w:rsidR="00756701" w:rsidRPr="00A34E73">
        <w:rPr>
          <w:color w:val="auto"/>
          <w:sz w:val="22"/>
          <w:vertAlign w:val="superscript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>- показатель быстрой (промежуточной) ликвидности,</w:t>
      </w:r>
    </w:p>
    <w:p w:rsidR="006A42AB" w:rsidRPr="00A34E73" w:rsidRDefault="00756701" w:rsidP="009A3930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ДЗ</w:t>
      </w:r>
      <w:r w:rsidRPr="00A34E73">
        <w:rPr>
          <w:color w:val="auto"/>
          <w:sz w:val="22"/>
          <w:lang w:val="ru-RU"/>
        </w:rPr>
        <w:t xml:space="preserve"> - дебиторская задолженность (код строки 1230 бухгалтерского баланса),</w:t>
      </w:r>
    </w:p>
    <w:p w:rsidR="006A42AB" w:rsidRPr="00A34E73" w:rsidRDefault="00821E5B" w:rsidP="009A3930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page">
              <wp:posOffset>762000</wp:posOffset>
            </wp:positionH>
            <wp:positionV relativeFrom="page">
              <wp:posOffset>805180</wp:posOffset>
            </wp:positionV>
            <wp:extent cx="6350" cy="8890"/>
            <wp:effectExtent l="0" t="0" r="0" b="0"/>
            <wp:wrapSquare wrapText="bothSides"/>
            <wp:docPr id="31" name="Picture 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i/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1584" behindDoc="0" locked="0" layoutInCell="1" allowOverlap="0">
            <wp:simplePos x="0" y="0"/>
            <wp:positionH relativeFrom="page">
              <wp:posOffset>774065</wp:posOffset>
            </wp:positionH>
            <wp:positionV relativeFrom="page">
              <wp:posOffset>1155700</wp:posOffset>
            </wp:positionV>
            <wp:extent cx="3175" cy="8890"/>
            <wp:effectExtent l="0" t="0" r="0" b="0"/>
            <wp:wrapTopAndBottom/>
            <wp:docPr id="30" name="Picture 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i/>
          <w:color w:val="auto"/>
          <w:sz w:val="22"/>
          <w:lang w:val="ru-RU"/>
        </w:rPr>
        <w:t>КВ</w:t>
      </w:r>
      <w:r w:rsidR="00756701" w:rsidRPr="00A34E73">
        <w:rPr>
          <w:color w:val="auto"/>
          <w:sz w:val="22"/>
          <w:lang w:val="ru-RU"/>
        </w:rPr>
        <w:t xml:space="preserve"> - финансовые вложения за исключением денежных эквивалентов (код строки 1240 бухгалтерского баланса),</w:t>
      </w:r>
    </w:p>
    <w:p w:rsidR="006A42AB" w:rsidRPr="00A34E73" w:rsidRDefault="00756701" w:rsidP="009A3930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Д</w:t>
      </w:r>
      <w:r w:rsidRPr="00A34E73">
        <w:rPr>
          <w:color w:val="auto"/>
          <w:sz w:val="22"/>
          <w:lang w:val="ru-RU"/>
        </w:rPr>
        <w:t xml:space="preserve"> - денежные средства и денежные эквиваленты (код строки 1250 бухгалтерского баланса),</w:t>
      </w:r>
    </w:p>
    <w:p w:rsidR="006A42AB" w:rsidRPr="00A34E73" w:rsidRDefault="00756701" w:rsidP="009A3930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КО</w:t>
      </w:r>
      <w:r w:rsidRPr="00A34E73">
        <w:rPr>
          <w:color w:val="auto"/>
          <w:sz w:val="22"/>
          <w:lang w:val="ru-RU"/>
        </w:rPr>
        <w:t xml:space="preserve"> - краткосрочные обязательства.</w:t>
      </w:r>
    </w:p>
    <w:p w:rsidR="006A42AB" w:rsidRPr="00A34E73" w:rsidRDefault="009A3930" w:rsidP="009A3930">
      <w:pPr>
        <w:spacing w:after="306"/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 </w:t>
      </w:r>
      <w:r w:rsidR="00756701" w:rsidRPr="00A34E73">
        <w:rPr>
          <w:color w:val="auto"/>
          <w:sz w:val="22"/>
          <w:lang w:val="ru-RU"/>
        </w:rPr>
        <w:t>2.1.3. Показатель текущей (общей) ликвидности (</w:t>
      </w:r>
      <w:r w:rsidR="00963769" w:rsidRPr="00A34E73">
        <w:rPr>
          <w:i/>
          <w:color w:val="auto"/>
          <w:sz w:val="22"/>
          <w:lang w:val="ru-RU"/>
        </w:rPr>
        <w:t>К</w:t>
      </w:r>
      <w:r w:rsidR="00756701" w:rsidRPr="00A34E73">
        <w:rPr>
          <w:i/>
          <w:color w:val="auto"/>
          <w:sz w:val="22"/>
          <w:vertAlign w:val="superscript"/>
          <w:lang w:val="ru-RU"/>
        </w:rPr>
        <w:t>3</w:t>
      </w:r>
      <w:r w:rsidR="00756701" w:rsidRPr="00A34E73">
        <w:rPr>
          <w:color w:val="auto"/>
          <w:sz w:val="22"/>
          <w:lang w:val="ru-RU"/>
        </w:rPr>
        <w:t>) определяет, в какой степени оборотные активы заявителя превышают его краткосрочные обязательства. Показатель текущей (общей) ликвидности рассчитывается по следующей формуле:</w:t>
      </w:r>
    </w:p>
    <w:p w:rsidR="00963769" w:rsidRPr="00A34E73" w:rsidRDefault="00821E5B">
      <w:pPr>
        <w:spacing w:after="39"/>
        <w:ind w:left="576" w:right="14" w:firstLine="0"/>
        <w:rPr>
          <w:noProof/>
          <w:color w:val="auto"/>
          <w:sz w:val="22"/>
          <w:lang w:val="ru-RU" w:eastAsia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175385" cy="558165"/>
            <wp:effectExtent l="0" t="0" r="5715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756701">
      <w:pPr>
        <w:spacing w:after="39"/>
        <w:ind w:left="576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где:</w:t>
      </w:r>
    </w:p>
    <w:p w:rsidR="006A42AB" w:rsidRPr="00A34E73" w:rsidRDefault="00963769" w:rsidP="00C052AB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К</w:t>
      </w:r>
      <w:r w:rsidRPr="00A34E73">
        <w:rPr>
          <w:i/>
          <w:color w:val="auto"/>
          <w:sz w:val="22"/>
          <w:vertAlign w:val="superscript"/>
          <w:lang w:val="ru-RU"/>
        </w:rPr>
        <w:t>3</w:t>
      </w:r>
      <w:r w:rsidR="00756701" w:rsidRPr="00A34E73">
        <w:rPr>
          <w:color w:val="auto"/>
          <w:sz w:val="22"/>
          <w:vertAlign w:val="superscript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>- показатель текущей (общей) ликвидности,</w:t>
      </w:r>
    </w:p>
    <w:p w:rsidR="006A42AB" w:rsidRPr="00A34E73" w:rsidRDefault="00756701" w:rsidP="00C052AB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ОА</w:t>
      </w:r>
      <w:r w:rsidRPr="00A34E73">
        <w:rPr>
          <w:color w:val="auto"/>
          <w:sz w:val="22"/>
          <w:lang w:val="ru-RU"/>
        </w:rPr>
        <w:t xml:space="preserve"> - оборотные активы заявителя (код строки 1200 бухгалтерского баланса),</w:t>
      </w:r>
    </w:p>
    <w:p w:rsidR="006A42AB" w:rsidRPr="00A34E73" w:rsidRDefault="00756701" w:rsidP="00C052AB">
      <w:pPr>
        <w:spacing w:after="1" w:line="245" w:lineRule="auto"/>
        <w:ind w:left="0" w:firstLine="0"/>
        <w:jc w:val="left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НА</w:t>
      </w:r>
      <w:r w:rsidRPr="00A34E73">
        <w:rPr>
          <w:color w:val="auto"/>
          <w:sz w:val="22"/>
          <w:lang w:val="ru-RU"/>
        </w:rPr>
        <w:t xml:space="preserve"> - неликвидные оборотные активы заявителя, включающие прочие внеоборотные активы (код строки 1170 бухгалтерского баланса) и дебиторскую задолженность (долгосрочная), платежи по которой ожидаются более чем через 12 месяцев после отчетной даты (код строки 1230 бухгалтерского баланса),</w:t>
      </w:r>
    </w:p>
    <w:p w:rsidR="006A42AB" w:rsidRPr="00A34E73" w:rsidRDefault="00756701" w:rsidP="00C052AB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 xml:space="preserve">КО </w:t>
      </w:r>
      <w:r w:rsidRPr="00A34E73">
        <w:rPr>
          <w:color w:val="auto"/>
          <w:sz w:val="22"/>
          <w:lang w:val="ru-RU"/>
        </w:rPr>
        <w:t>- краткосрочные обязательства.</w:t>
      </w:r>
    </w:p>
    <w:p w:rsidR="006A42AB" w:rsidRPr="00A34E73" w:rsidRDefault="00756701" w:rsidP="00C052AB">
      <w:pPr>
        <w:spacing w:after="303" w:line="245" w:lineRule="auto"/>
        <w:ind w:left="0" w:firstLine="586"/>
        <w:jc w:val="lef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2.2. Коэффициент соотношения собственных и заемных средств (К</w:t>
      </w:r>
      <w:r w:rsidRPr="00A34E73">
        <w:rPr>
          <w:color w:val="auto"/>
          <w:sz w:val="22"/>
          <w:vertAlign w:val="superscript"/>
          <w:lang w:val="ru-RU"/>
        </w:rPr>
        <w:t>4</w:t>
      </w:r>
      <w:r w:rsidRPr="00A34E73">
        <w:rPr>
          <w:color w:val="auto"/>
          <w:sz w:val="22"/>
          <w:lang w:val="ru-RU"/>
        </w:rPr>
        <w:t>) характеризует финансовую устойчивость заявителя. Коэффициент соотношения собственных и заемных средств рассчитывается по следующей формуле:</w:t>
      </w:r>
    </w:p>
    <w:p w:rsidR="00963769" w:rsidRPr="00A34E73" w:rsidRDefault="00821E5B">
      <w:pPr>
        <w:ind w:left="552" w:right="14" w:firstLine="0"/>
        <w:rPr>
          <w:noProof/>
          <w:color w:val="auto"/>
          <w:sz w:val="22"/>
          <w:lang w:val="ru-RU" w:eastAsia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843280" cy="534670"/>
            <wp:effectExtent l="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756701">
      <w:pPr>
        <w:ind w:left="55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где:</w:t>
      </w:r>
    </w:p>
    <w:p w:rsidR="006A42AB" w:rsidRPr="00A34E73" w:rsidRDefault="00756701" w:rsidP="00C052AB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К</w:t>
      </w:r>
      <w:r w:rsidRPr="00A34E73">
        <w:rPr>
          <w:color w:val="auto"/>
          <w:sz w:val="22"/>
          <w:vertAlign w:val="superscript"/>
          <w:lang w:val="ru-RU"/>
        </w:rPr>
        <w:t xml:space="preserve">4 </w:t>
      </w:r>
      <w:r w:rsidRPr="00A34E73">
        <w:rPr>
          <w:color w:val="auto"/>
          <w:sz w:val="22"/>
          <w:lang w:val="ru-RU"/>
        </w:rPr>
        <w:t>- коэффициент соотношения собственных и заемных средств,</w:t>
      </w:r>
    </w:p>
    <w:p w:rsidR="006A42AB" w:rsidRPr="00A34E73" w:rsidRDefault="00756701" w:rsidP="00C052AB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СК - собственный капитал заявителя и резервы (код строки 1300 бухгалтерского баланса),</w:t>
      </w:r>
    </w:p>
    <w:p w:rsidR="006A42AB" w:rsidRPr="00A34E73" w:rsidRDefault="00756701" w:rsidP="00C052AB">
      <w:pPr>
        <w:spacing w:after="1" w:line="245" w:lineRule="auto"/>
        <w:ind w:left="0" w:firstLine="0"/>
        <w:jc w:val="lef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ЗК - заемный капитал, который определяется как сумма краткосрочных и долгосрочных обязательств (коды строк 1400, 1500 бухгалтерского баланса) без учета доходов будущих периодов (код строки 1530 бухгалтерского баланса) и оценочные обязательства (код строки 1540 бухгалтерского баланса).</w:t>
      </w:r>
    </w:p>
    <w:p w:rsidR="006A42AB" w:rsidRPr="00A34E73" w:rsidRDefault="00756701">
      <w:pPr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2.3. Показатель рентабельности (</w:t>
      </w:r>
      <w:r w:rsidR="00963769" w:rsidRPr="00A34E73">
        <w:rPr>
          <w:i/>
          <w:color w:val="auto"/>
          <w:sz w:val="22"/>
          <w:lang w:val="ru-RU"/>
        </w:rPr>
        <w:t>К</w:t>
      </w:r>
      <w:r w:rsidRPr="00A34E73">
        <w:rPr>
          <w:i/>
          <w:color w:val="auto"/>
          <w:sz w:val="22"/>
          <w:vertAlign w:val="superscript"/>
          <w:lang w:val="ru-RU"/>
        </w:rPr>
        <w:t>5</w:t>
      </w:r>
      <w:r w:rsidRPr="00A34E73">
        <w:rPr>
          <w:color w:val="auto"/>
          <w:sz w:val="22"/>
          <w:vertAlign w:val="superscript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).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13" name="Picture 5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821E5B">
      <w:pPr>
        <w:spacing w:after="69"/>
        <w:ind w:left="14" w:right="86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770890</wp:posOffset>
            </wp:positionH>
            <wp:positionV relativeFrom="page">
              <wp:posOffset>1158875</wp:posOffset>
            </wp:positionV>
            <wp:extent cx="6350" cy="6350"/>
            <wp:effectExtent l="0" t="0" r="0" b="0"/>
            <wp:wrapSquare wrapText="bothSides"/>
            <wp:docPr id="29" name="Picture 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  <w:lang w:val="ru-RU"/>
        </w:rPr>
        <w:t>2.3.1. Для заявителя, оказывающего услуги в оптовой и розничной торговле, показатель рентабельности рассчитывается по следующей формуле:</w:t>
      </w:r>
    </w:p>
    <w:p w:rsidR="00963769" w:rsidRPr="00A34E73" w:rsidRDefault="00821E5B">
      <w:pPr>
        <w:ind w:left="542" w:right="14" w:firstLine="0"/>
        <w:rPr>
          <w:noProof/>
          <w:color w:val="auto"/>
          <w:sz w:val="22"/>
          <w:lang w:val="ru-RU" w:eastAsia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819150" cy="558165"/>
            <wp:effectExtent l="0" t="0" r="0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756701">
      <w:pPr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где:</w:t>
      </w:r>
    </w:p>
    <w:p w:rsidR="006A42AB" w:rsidRPr="00A34E73" w:rsidRDefault="00963769">
      <w:pPr>
        <w:ind w:left="538" w:right="14" w:firstLine="0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К</w:t>
      </w:r>
      <w:r w:rsidRPr="00A34E73">
        <w:rPr>
          <w:i/>
          <w:color w:val="auto"/>
          <w:sz w:val="22"/>
          <w:vertAlign w:val="superscript"/>
          <w:lang w:val="ru-RU"/>
        </w:rPr>
        <w:t>5</w:t>
      </w:r>
      <w:r w:rsidR="00756701" w:rsidRPr="00A34E73">
        <w:rPr>
          <w:color w:val="auto"/>
          <w:sz w:val="22"/>
          <w:lang w:val="ru-RU"/>
        </w:rPr>
        <w:t>- показатель рентабельности,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ПР - прибыль от реализации продукции (код строки 2200 отчета о финансовых результатах),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lastRenderedPageBreak/>
        <w:t>ВП - валовая прибыль (убыток) (код строки 2100 отчета о финансовых результатах).</w:t>
      </w:r>
    </w:p>
    <w:p w:rsidR="006A42AB" w:rsidRPr="00A34E73" w:rsidRDefault="00756701" w:rsidP="00C052AB">
      <w:pPr>
        <w:spacing w:after="0"/>
        <w:ind w:left="14" w:right="91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2.3</w:t>
      </w:r>
      <w:r w:rsidR="00C052AB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>2. Для заявителя, осуществляющего другие виды экономической деятельности, показатель рентабельности рассчитывается по следующей формуле:</w:t>
      </w:r>
    </w:p>
    <w:p w:rsidR="006A42AB" w:rsidRPr="00A34E73" w:rsidRDefault="00821E5B" w:rsidP="00C052AB">
      <w:pPr>
        <w:spacing w:after="0"/>
        <w:ind w:left="950" w:right="14" w:firstLine="0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676910" cy="510540"/>
            <wp:effectExtent l="0" t="0" r="8890" b="381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1" w:rsidRPr="00A34E73">
        <w:rPr>
          <w:color w:val="auto"/>
          <w:sz w:val="22"/>
          <w:lang w:val="ru-RU"/>
        </w:rPr>
        <w:t>,</w:t>
      </w:r>
      <w:r w:rsidR="00C052AB" w:rsidRPr="00A34E73">
        <w:rPr>
          <w:color w:val="auto"/>
          <w:sz w:val="22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 xml:space="preserve"> где:</w:t>
      </w:r>
    </w:p>
    <w:p w:rsidR="006A42AB" w:rsidRPr="00A34E73" w:rsidRDefault="00243390">
      <w:pPr>
        <w:tabs>
          <w:tab w:val="center" w:pos="2448"/>
        </w:tabs>
        <w:ind w:left="0" w:firstLine="0"/>
        <w:jc w:val="left"/>
        <w:rPr>
          <w:color w:val="auto"/>
          <w:sz w:val="22"/>
          <w:lang w:val="ru-RU"/>
        </w:rPr>
      </w:pPr>
      <w:r w:rsidRPr="00A34E73">
        <w:rPr>
          <w:i/>
          <w:color w:val="auto"/>
          <w:sz w:val="22"/>
          <w:lang w:val="ru-RU"/>
        </w:rPr>
        <w:t>К</w:t>
      </w:r>
      <w:r w:rsidR="00756701" w:rsidRPr="00A34E73">
        <w:rPr>
          <w:i/>
          <w:color w:val="auto"/>
          <w:sz w:val="22"/>
          <w:vertAlign w:val="superscript"/>
          <w:lang w:val="ru-RU"/>
        </w:rPr>
        <w:t>5</w:t>
      </w:r>
      <w:r w:rsidR="00756701" w:rsidRPr="00A34E73">
        <w:rPr>
          <w:color w:val="auto"/>
          <w:sz w:val="22"/>
          <w:vertAlign w:val="superscript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>- показатель рентабельности,</w:t>
      </w:r>
    </w:p>
    <w:p w:rsidR="006A42AB" w:rsidRPr="00A34E73" w:rsidRDefault="00756701" w:rsidP="00C052AB">
      <w:pPr>
        <w:ind w:left="14" w:right="14" w:hanging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ПР - прибыль от реализации продукции (код строки 2200 отчета о финансовых результатах),</w:t>
      </w:r>
    </w:p>
    <w:p w:rsidR="006A42AB" w:rsidRPr="00A34E73" w:rsidRDefault="00756701" w:rsidP="00C052AB">
      <w:pPr>
        <w:ind w:left="14" w:right="14" w:hanging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В - выручка от реализации товаров, работ, услуг (код строки 2110 отчета о финансовых результатах).</w:t>
      </w:r>
    </w:p>
    <w:p w:rsidR="006A42AB" w:rsidRPr="00A34E73" w:rsidRDefault="00756701">
      <w:pPr>
        <w:spacing w:after="305"/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2.4. Для каждого из базовых финансовых индикаторов устанавливаются пороговые значения показателей по категориям (таблица 1).</w:t>
      </w:r>
    </w:p>
    <w:p w:rsidR="006A42AB" w:rsidRPr="00A34E73" w:rsidRDefault="00756701">
      <w:pPr>
        <w:spacing w:after="0" w:line="259" w:lineRule="auto"/>
        <w:ind w:left="10" w:right="307" w:hanging="10"/>
        <w:jc w:val="right"/>
        <w:rPr>
          <w:color w:val="auto"/>
          <w:sz w:val="22"/>
        </w:rPr>
      </w:pPr>
      <w:r w:rsidRPr="00A34E73">
        <w:rPr>
          <w:color w:val="auto"/>
          <w:sz w:val="22"/>
        </w:rPr>
        <w:t>Таблица 1</w:t>
      </w:r>
    </w:p>
    <w:tbl>
      <w:tblPr>
        <w:tblW w:w="9632" w:type="dxa"/>
        <w:tblInd w:w="5" w:type="dxa"/>
        <w:tblCellMar>
          <w:top w:w="158" w:type="dxa"/>
          <w:left w:w="62" w:type="dxa"/>
          <w:bottom w:w="104" w:type="dxa"/>
          <w:right w:w="58" w:type="dxa"/>
        </w:tblCellMar>
        <w:tblLook w:val="04A0" w:firstRow="1" w:lastRow="0" w:firstColumn="1" w:lastColumn="0" w:noHBand="0" w:noVBand="1"/>
      </w:tblPr>
      <w:tblGrid>
        <w:gridCol w:w="5451"/>
        <w:gridCol w:w="1393"/>
        <w:gridCol w:w="1394"/>
        <w:gridCol w:w="1394"/>
      </w:tblGrid>
      <w:tr w:rsidR="006A42AB" w:rsidRPr="00A34E73" w:rsidTr="00D058A8">
        <w:trPr>
          <w:trHeight w:val="769"/>
        </w:trPr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right="10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Коэффициенты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D058A8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34E73">
              <w:rPr>
                <w:color w:val="auto"/>
                <w:sz w:val="20"/>
                <w:szCs w:val="20"/>
              </w:rPr>
              <w:t>1</w:t>
            </w:r>
            <w:r w:rsidR="00D058A8" w:rsidRPr="00A34E73">
              <w:rPr>
                <w:color w:val="auto"/>
                <w:sz w:val="20"/>
                <w:szCs w:val="20"/>
                <w:lang w:val="ru-RU"/>
              </w:rPr>
              <w:t xml:space="preserve">  </w:t>
            </w:r>
            <w:r w:rsidR="00243390" w:rsidRPr="00A34E73">
              <w:rPr>
                <w:color w:val="auto"/>
                <w:sz w:val="20"/>
                <w:szCs w:val="20"/>
                <w:lang w:val="ru-RU"/>
              </w:rPr>
              <w:t>к</w:t>
            </w:r>
            <w:r w:rsidRPr="00A34E73">
              <w:rPr>
                <w:color w:val="auto"/>
                <w:sz w:val="20"/>
                <w:szCs w:val="20"/>
              </w:rPr>
              <w:t>атегория</w:t>
            </w:r>
            <w:r w:rsidR="00243390" w:rsidRPr="00A34E73">
              <w:rPr>
                <w:color w:val="auto"/>
                <w:sz w:val="20"/>
                <w:szCs w:val="20"/>
                <w:lang w:val="ru-RU"/>
              </w:rPr>
              <w:t xml:space="preserve">  </w:t>
            </w:r>
          </w:p>
          <w:p w:rsidR="00D058A8" w:rsidRPr="00A34E73" w:rsidRDefault="00243390" w:rsidP="00294550">
            <w:pPr>
              <w:spacing w:after="0" w:line="259" w:lineRule="auto"/>
              <w:ind w:left="67" w:firstLine="0"/>
              <w:jc w:val="left"/>
              <w:rPr>
                <w:color w:val="auto"/>
                <w:sz w:val="20"/>
                <w:szCs w:val="20"/>
                <w:lang w:val="ru-RU"/>
              </w:rPr>
            </w:pPr>
            <w:r w:rsidRPr="00A34E73">
              <w:rPr>
                <w:color w:val="auto"/>
                <w:sz w:val="20"/>
                <w:szCs w:val="20"/>
              </w:rPr>
              <w:t xml:space="preserve">   </w:t>
            </w:r>
            <w:r w:rsidR="00D058A8" w:rsidRPr="00A34E73">
              <w:rPr>
                <w:color w:val="auto"/>
                <w:sz w:val="20"/>
                <w:szCs w:val="20"/>
                <w:lang w:val="ru-RU"/>
              </w:rPr>
              <w:t xml:space="preserve">   </w:t>
            </w:r>
          </w:p>
          <w:p w:rsidR="00243390" w:rsidRPr="00A34E73" w:rsidRDefault="00D058A8" w:rsidP="00294550">
            <w:pPr>
              <w:spacing w:after="0" w:line="259" w:lineRule="auto"/>
              <w:ind w:left="67" w:firstLine="0"/>
              <w:jc w:val="left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  <w:lang w:val="ru-RU"/>
              </w:rPr>
              <w:t xml:space="preserve">       </w:t>
            </w:r>
            <w:r w:rsidR="00243390" w:rsidRPr="00A34E73">
              <w:rPr>
                <w:color w:val="auto"/>
                <w:sz w:val="20"/>
                <w:szCs w:val="20"/>
              </w:rPr>
              <w:t xml:space="preserve"> &lt;*&gt;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2" w:right="7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2 категория</w:t>
            </w:r>
          </w:p>
          <w:p w:rsidR="00D058A8" w:rsidRPr="00A34E73" w:rsidRDefault="00D058A8" w:rsidP="00294550">
            <w:pPr>
              <w:spacing w:after="0" w:line="259" w:lineRule="auto"/>
              <w:ind w:left="2" w:right="7" w:firstLine="0"/>
              <w:jc w:val="center"/>
              <w:rPr>
                <w:color w:val="auto"/>
                <w:sz w:val="20"/>
                <w:szCs w:val="20"/>
              </w:rPr>
            </w:pPr>
          </w:p>
          <w:p w:rsidR="00243390" w:rsidRPr="00A34E73" w:rsidRDefault="00243390" w:rsidP="00294550">
            <w:pPr>
              <w:spacing w:after="0" w:line="259" w:lineRule="auto"/>
              <w:ind w:left="2" w:right="7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&lt;**&gt;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D058A8">
            <w:pPr>
              <w:spacing w:after="0" w:line="259" w:lineRule="auto"/>
              <w:ind w:left="96" w:firstLine="103"/>
              <w:jc w:val="left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 xml:space="preserve">З </w:t>
            </w:r>
            <w:r w:rsidR="00C052AB" w:rsidRPr="00A34E73">
              <w:rPr>
                <w:color w:val="auto"/>
                <w:sz w:val="20"/>
                <w:szCs w:val="20"/>
                <w:lang w:val="ru-RU"/>
              </w:rPr>
              <w:t>к</w:t>
            </w:r>
            <w:r w:rsidRPr="00A34E73">
              <w:rPr>
                <w:color w:val="auto"/>
                <w:sz w:val="20"/>
                <w:szCs w:val="20"/>
              </w:rPr>
              <w:t>атегория</w:t>
            </w:r>
          </w:p>
          <w:p w:rsidR="00D058A8" w:rsidRPr="00A34E73" w:rsidRDefault="00D058A8" w:rsidP="00243390">
            <w:pPr>
              <w:spacing w:after="0" w:line="259" w:lineRule="auto"/>
              <w:ind w:left="199" w:firstLine="141"/>
              <w:jc w:val="left"/>
              <w:rPr>
                <w:color w:val="auto"/>
                <w:sz w:val="20"/>
                <w:szCs w:val="20"/>
              </w:rPr>
            </w:pPr>
          </w:p>
          <w:p w:rsidR="00243390" w:rsidRPr="00A34E73" w:rsidRDefault="00243390" w:rsidP="00243390">
            <w:pPr>
              <w:spacing w:after="0" w:line="259" w:lineRule="auto"/>
              <w:ind w:left="199" w:firstLine="141"/>
              <w:jc w:val="left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&lt;***&gt;</w:t>
            </w:r>
          </w:p>
        </w:tc>
      </w:tr>
      <w:tr w:rsidR="006A42AB" w:rsidRPr="00A34E73" w:rsidTr="00D058A8">
        <w:trPr>
          <w:trHeight w:val="301"/>
        </w:trPr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43390">
            <w:pPr>
              <w:spacing w:after="0" w:line="259" w:lineRule="auto"/>
              <w:ind w:left="34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1. Коэффициент абсолютной ликвидности</w:t>
            </w:r>
            <w:r w:rsidR="00243390" w:rsidRPr="00A34E73">
              <w:rPr>
                <w:color w:val="auto"/>
                <w:sz w:val="22"/>
                <w:lang w:val="ru-RU"/>
              </w:rPr>
              <w:t xml:space="preserve"> (</w:t>
            </w:r>
            <w:r w:rsidR="00243390" w:rsidRPr="00A34E73">
              <w:rPr>
                <w:i/>
                <w:color w:val="auto"/>
                <w:sz w:val="22"/>
                <w:lang w:val="ru-RU"/>
              </w:rPr>
              <w:t>К</w:t>
            </w:r>
            <w:r w:rsidR="00243390" w:rsidRPr="00A34E73">
              <w:rPr>
                <w:i/>
                <w:color w:val="auto"/>
                <w:sz w:val="22"/>
                <w:vertAlign w:val="superscript"/>
                <w:lang w:val="ru-RU"/>
              </w:rPr>
              <w:t>1</w:t>
            </w:r>
            <w:r w:rsidR="00243390" w:rsidRPr="00A34E73">
              <w:rPr>
                <w:color w:val="auto"/>
                <w:sz w:val="22"/>
                <w:lang w:val="ru-RU"/>
              </w:rPr>
              <w:t>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4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более 0,2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243390" w:rsidP="00294550">
            <w:pPr>
              <w:spacing w:after="0" w:line="259" w:lineRule="auto"/>
              <w:ind w:left="62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0,1 </w:t>
            </w:r>
            <w:r w:rsidR="00756701" w:rsidRPr="00A34E73">
              <w:rPr>
                <w:color w:val="auto"/>
                <w:sz w:val="22"/>
              </w:rPr>
              <w:t>- 0,2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менее 0,1</w:t>
            </w:r>
          </w:p>
        </w:tc>
      </w:tr>
      <w:tr w:rsidR="006A42AB" w:rsidRPr="00A34E73" w:rsidTr="00D058A8">
        <w:trPr>
          <w:trHeight w:val="153"/>
        </w:trPr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43390">
            <w:pPr>
              <w:spacing w:after="0" w:line="259" w:lineRule="auto"/>
              <w:ind w:left="0" w:firstLine="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2. Коэффициент быстрой (промежуточной) ликвидности (</w:t>
            </w:r>
            <w:r w:rsidR="00243390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i/>
                <w:color w:val="auto"/>
                <w:sz w:val="22"/>
                <w:vertAlign w:val="superscript"/>
                <w:lang w:val="ru-RU"/>
              </w:rPr>
              <w:t>2</w:t>
            </w:r>
            <w:r w:rsidRPr="00A34E73">
              <w:rPr>
                <w:color w:val="auto"/>
                <w:sz w:val="22"/>
                <w:lang w:val="ru-RU"/>
              </w:rPr>
              <w:t>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более 0,8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243390" w:rsidP="00294550">
            <w:pPr>
              <w:spacing w:after="0" w:line="259" w:lineRule="auto"/>
              <w:ind w:left="221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0,5 - </w:t>
            </w:r>
            <w:r w:rsidR="00756701" w:rsidRPr="00A34E73">
              <w:rPr>
                <w:color w:val="auto"/>
                <w:sz w:val="22"/>
              </w:rPr>
              <w:t>0,8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4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менее 0,5</w:t>
            </w:r>
          </w:p>
        </w:tc>
      </w:tr>
      <w:tr w:rsidR="006A42AB" w:rsidRPr="00A34E73" w:rsidTr="00D058A8">
        <w:trPr>
          <w:trHeight w:val="167"/>
        </w:trPr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43390">
            <w:pPr>
              <w:spacing w:after="0" w:line="259" w:lineRule="auto"/>
              <w:ind w:left="5" w:firstLine="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3. Коэффициент</w:t>
            </w:r>
            <w:r w:rsidRPr="00A34E73">
              <w:rPr>
                <w:color w:val="auto"/>
                <w:sz w:val="22"/>
                <w:lang w:val="ru-RU"/>
              </w:rPr>
              <w:tab/>
              <w:t>текущей (общей) ликвидности (</w:t>
            </w:r>
            <w:r w:rsidR="00243390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i/>
                <w:color w:val="auto"/>
                <w:sz w:val="22"/>
                <w:vertAlign w:val="superscript"/>
                <w:lang w:val="ru-RU"/>
              </w:rPr>
              <w:t>3</w:t>
            </w:r>
            <w:r w:rsidRPr="00A34E73">
              <w:rPr>
                <w:i/>
                <w:color w:val="auto"/>
                <w:sz w:val="22"/>
                <w:lang w:val="ru-RU"/>
              </w:rPr>
              <w:t>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4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более 2,0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243390" w:rsidP="00294550">
            <w:pPr>
              <w:spacing w:after="0" w:line="259" w:lineRule="auto"/>
              <w:ind w:left="58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1,0 </w:t>
            </w:r>
            <w:r w:rsidR="00756701" w:rsidRPr="00A34E73">
              <w:rPr>
                <w:color w:val="auto"/>
                <w:sz w:val="22"/>
              </w:rPr>
              <w:t>- 2,0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менее 1,0</w:t>
            </w:r>
          </w:p>
        </w:tc>
      </w:tr>
      <w:tr w:rsidR="006A42AB" w:rsidRPr="00A34E73" w:rsidTr="00D058A8">
        <w:trPr>
          <w:trHeight w:val="1103"/>
        </w:trPr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D058A8">
            <w:pPr>
              <w:spacing w:after="0" w:line="280" w:lineRule="auto"/>
              <w:ind w:left="5" w:firstLine="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4. Коэффициент соотношения собственных и заемных средств (</w:t>
            </w:r>
            <w:r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i/>
                <w:color w:val="auto"/>
                <w:sz w:val="22"/>
                <w:vertAlign w:val="superscript"/>
                <w:lang w:val="ru-RU"/>
              </w:rPr>
              <w:t>4</w:t>
            </w:r>
            <w:r w:rsidRPr="00A34E73">
              <w:rPr>
                <w:color w:val="auto"/>
                <w:sz w:val="22"/>
                <w:lang w:val="ru-RU"/>
              </w:rPr>
              <w:t>):</w:t>
            </w:r>
          </w:p>
          <w:p w:rsidR="006A42AB" w:rsidRPr="00A34E73" w:rsidRDefault="00756701" w:rsidP="00D058A8">
            <w:pPr>
              <w:numPr>
                <w:ilvl w:val="0"/>
                <w:numId w:val="7"/>
              </w:numPr>
              <w:spacing w:after="0" w:line="259" w:lineRule="auto"/>
              <w:ind w:left="159" w:hanging="154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услуги в оптовой и розничной торговле</w:t>
            </w:r>
          </w:p>
          <w:p w:rsidR="006A42AB" w:rsidRPr="00A34E73" w:rsidRDefault="00756701" w:rsidP="00D058A8">
            <w:pPr>
              <w:numPr>
                <w:ilvl w:val="0"/>
                <w:numId w:val="7"/>
              </w:numPr>
              <w:spacing w:after="0" w:line="259" w:lineRule="auto"/>
              <w:ind w:left="159" w:hanging="154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другие виды экономической деятельности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A42AB" w:rsidRPr="00A34E73" w:rsidRDefault="00756701" w:rsidP="00D058A8">
            <w:pPr>
              <w:spacing w:before="240" w:after="0" w:line="240" w:lineRule="auto"/>
              <w:ind w:left="10" w:firstLine="5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более 0,6 более</w:t>
            </w:r>
            <w:r w:rsidR="00243390" w:rsidRPr="00A34E73">
              <w:rPr>
                <w:color w:val="auto"/>
                <w:sz w:val="22"/>
                <w:lang w:val="ru-RU"/>
              </w:rPr>
              <w:t xml:space="preserve">  1,0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A42AB" w:rsidRPr="00A34E73" w:rsidRDefault="00243390" w:rsidP="00D058A8">
            <w:pPr>
              <w:spacing w:after="0" w:line="259" w:lineRule="auto"/>
              <w:ind w:left="221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0,4 - </w:t>
            </w:r>
            <w:r w:rsidR="00756701" w:rsidRPr="00A34E73">
              <w:rPr>
                <w:color w:val="auto"/>
                <w:sz w:val="22"/>
              </w:rPr>
              <w:t>0,6</w:t>
            </w:r>
          </w:p>
          <w:p w:rsidR="006A42AB" w:rsidRPr="00A34E73" w:rsidRDefault="00243390" w:rsidP="00D058A8">
            <w:pPr>
              <w:spacing w:after="0" w:line="259" w:lineRule="auto"/>
              <w:ind w:left="240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0,7 - </w:t>
            </w:r>
            <w:r w:rsidR="00756701" w:rsidRPr="00A34E73">
              <w:rPr>
                <w:color w:val="auto"/>
                <w:sz w:val="22"/>
              </w:rPr>
              <w:t>1,0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A42AB" w:rsidRPr="00A34E73" w:rsidRDefault="00243390" w:rsidP="00D058A8">
            <w:pPr>
              <w:spacing w:after="0" w:line="259" w:lineRule="auto"/>
              <w:ind w:left="5" w:firstLine="5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>м</w:t>
            </w:r>
            <w:r w:rsidR="00756701" w:rsidRPr="00A34E73">
              <w:rPr>
                <w:color w:val="auto"/>
                <w:sz w:val="22"/>
              </w:rPr>
              <w:t>енее</w:t>
            </w:r>
            <w:r w:rsidRPr="00A34E73">
              <w:rPr>
                <w:color w:val="auto"/>
                <w:sz w:val="22"/>
                <w:lang w:val="ru-RU"/>
              </w:rPr>
              <w:t xml:space="preserve">  </w:t>
            </w:r>
            <w:r w:rsidR="00756701" w:rsidRPr="00A34E73">
              <w:rPr>
                <w:color w:val="auto"/>
                <w:sz w:val="22"/>
              </w:rPr>
              <w:t xml:space="preserve">0,4 менее </w:t>
            </w:r>
            <w:r w:rsidRPr="00A34E73">
              <w:rPr>
                <w:color w:val="auto"/>
                <w:sz w:val="22"/>
                <w:lang w:val="ru-RU"/>
              </w:rPr>
              <w:t xml:space="preserve">  </w:t>
            </w:r>
            <w:r w:rsidR="00756701" w:rsidRPr="00A34E73">
              <w:rPr>
                <w:color w:val="auto"/>
                <w:sz w:val="22"/>
              </w:rPr>
              <w:t>0,7</w:t>
            </w:r>
          </w:p>
        </w:tc>
      </w:tr>
      <w:tr w:rsidR="006A42AB" w:rsidRPr="00A34E73" w:rsidTr="00D058A8">
        <w:trPr>
          <w:trHeight w:val="47"/>
        </w:trPr>
        <w:tc>
          <w:tcPr>
            <w:tcW w:w="5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D058A8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5. Показатель рентабельности (</w:t>
            </w:r>
            <w:r w:rsidR="00243390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i/>
                <w:color w:val="auto"/>
                <w:sz w:val="22"/>
                <w:vertAlign w:val="superscript"/>
              </w:rPr>
              <w:t>5</w:t>
            </w:r>
            <w:r w:rsidRPr="00A34E73">
              <w:rPr>
                <w:color w:val="auto"/>
                <w:sz w:val="22"/>
              </w:rPr>
              <w:t>)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D058A8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более 0,15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D058A8" w:rsidP="00D058A8">
            <w:pPr>
              <w:spacing w:after="0" w:line="259" w:lineRule="auto"/>
              <w:ind w:left="182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0,0 </w:t>
            </w:r>
            <w:r w:rsidR="00756701" w:rsidRPr="00A34E73">
              <w:rPr>
                <w:color w:val="auto"/>
                <w:sz w:val="22"/>
              </w:rPr>
              <w:t>- 0,15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D058A8">
            <w:pPr>
              <w:spacing w:after="0" w:line="259" w:lineRule="auto"/>
              <w:ind w:left="5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менее 0,0</w:t>
            </w:r>
          </w:p>
        </w:tc>
      </w:tr>
    </w:tbl>
    <w:p w:rsidR="006A42AB" w:rsidRPr="00A34E73" w:rsidRDefault="00821E5B">
      <w:pPr>
        <w:spacing w:after="216" w:line="259" w:lineRule="auto"/>
        <w:ind w:left="542" w:firstLine="0"/>
        <w:jc w:val="left"/>
        <w:rPr>
          <w:color w:val="auto"/>
          <w:sz w:val="22"/>
        </w:rPr>
      </w:pPr>
      <w:r w:rsidRPr="00A34E73">
        <w:rPr>
          <w:noProof/>
          <w:color w:val="auto"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1880870" cy="12065"/>
                <wp:effectExtent l="0" t="0" r="24130" b="26035"/>
                <wp:docPr id="56158" name="Group 56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0870" cy="12065"/>
                          <a:chOff x="0" y="0"/>
                          <a:chExt cx="1880616" cy="12196"/>
                        </a:xfrm>
                      </wpg:grpSpPr>
                      <wps:wsp>
                        <wps:cNvPr id="56157" name="Shape 56157"/>
                        <wps:cNvSpPr/>
                        <wps:spPr>
                          <a:xfrm>
                            <a:off x="0" y="0"/>
                            <a:ext cx="188061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12196">
                                <a:moveTo>
                                  <a:pt x="0" y="6098"/>
                                </a:moveTo>
                                <a:lnTo>
                                  <a:pt x="1880616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2938" id="Group 56158" o:spid="_x0000_s1026" style="width:148.1pt;height:.95pt;mso-position-horizontal-relative:char;mso-position-vertical-relative:line" coordsize="1880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">
                <v:shape id="Shape 56157" o:spid="_x0000_s1027" style="position:absolute;width:18806;height:121;visibility:visible;mso-wrap-style:square;v-text-anchor:top" coordsize="1880616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75MYA&#10;AADeAAAADwAAAGRycy9kb3ducmV2LnhtbESPQWvCQBSE7wX/w/IEb3WjYGpTV9FStdfEHvT2yL4m&#10;wezbmF1N+u+7guBxmJlvmMWqN7W4Uesqywom4wgEcW51xYWCn8P2dQ7CeWSNtWVS8EcOVsvBywIT&#10;bTtO6Zb5QgQIuwQVlN43iZQuL8mgG9uGOHi/tjXog2wLqVvsAtzUchpFsTRYcVgosaHPkvJzdjUK&#10;6q+jvZ53Pks36fz9cujMaR/vlBoN+/UHCE+9f4Yf7W+tYBZPZm9wvxOu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Q75MYAAADeAAAADwAAAAAAAAAAAAAAAACYAgAAZHJz&#10;L2Rvd25yZXYueG1sUEsFBgAAAAAEAAQA9QAAAIsDAAAAAA==&#10;" path="m,6098r1880616,e" filled="f" strokeweight=".33878mm">
                  <v:stroke miterlimit="1" joinstyle="miter"/>
                  <v:path arrowok="t" textboxrect="0,0,1880616,12196"/>
                </v:shape>
                <w10:anchorlock/>
              </v:group>
            </w:pict>
          </mc:Fallback>
        </mc:AlternateContent>
      </w:r>
    </w:p>
    <w:p w:rsidR="006A42AB" w:rsidRPr="00A34E73" w:rsidRDefault="00756701">
      <w:pPr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&lt;*&gt; - хорошее значение показателя;</w:t>
      </w:r>
    </w:p>
    <w:p w:rsidR="006A42AB" w:rsidRPr="00A34E73" w:rsidRDefault="00756701">
      <w:pPr>
        <w:spacing w:after="64"/>
        <w:ind w:left="538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&lt;**&gt; - удовлетворительное значение показателя;</w:t>
      </w:r>
    </w:p>
    <w:p w:rsidR="006A42AB" w:rsidRPr="00A34E73" w:rsidRDefault="00821E5B">
      <w:pPr>
        <w:spacing w:after="339"/>
        <w:ind w:left="432" w:right="14" w:firstLine="0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18" name="Picture 1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1" w:rsidRPr="00A34E73">
        <w:rPr>
          <w:color w:val="auto"/>
          <w:sz w:val="22"/>
          <w:lang w:val="ru-RU"/>
        </w:rPr>
        <w:t xml:space="preserve"> &lt;***&gt; - неудовлетворительное значение показателя.</w:t>
      </w:r>
    </w:p>
    <w:p w:rsidR="006A42AB" w:rsidRPr="00A34E73" w:rsidRDefault="00756701">
      <w:pPr>
        <w:ind w:left="538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На основании полученных значений категорий базовых финансовых</w:t>
      </w:r>
    </w:p>
    <w:p w:rsidR="006A42AB" w:rsidRPr="00A34E73" w:rsidRDefault="00756701">
      <w:pPr>
        <w:spacing w:after="340"/>
        <w:ind w:left="14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индикаторов определяется сводная оценка риска, которая рассчитывается по следующей формуле:</w:t>
      </w:r>
    </w:p>
    <w:p w:rsidR="006A42AB" w:rsidRPr="00A34E73" w:rsidRDefault="00821E5B" w:rsidP="00C052AB">
      <w:pPr>
        <w:spacing w:after="305"/>
        <w:ind w:left="14" w:right="149" w:hanging="14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5913755" cy="403860"/>
            <wp:effectExtent l="0" t="0" r="0" b="0"/>
            <wp:docPr id="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1" w:rsidRPr="00A34E73">
        <w:rPr>
          <w:color w:val="auto"/>
          <w:sz w:val="22"/>
          <w:lang w:val="ru-RU"/>
        </w:rPr>
        <w:t>где</w:t>
      </w:r>
      <w:r w:rsidR="00C052AB" w:rsidRPr="00A34E73">
        <w:rPr>
          <w:color w:val="auto"/>
          <w:sz w:val="22"/>
          <w:lang w:val="ru-RU"/>
        </w:rPr>
        <w:t>:</w:t>
      </w:r>
    </w:p>
    <w:p w:rsidR="006A42AB" w:rsidRPr="00A34E73" w:rsidRDefault="00756701" w:rsidP="00C052AB">
      <w:pPr>
        <w:spacing w:after="0" w:line="240" w:lineRule="auto"/>
        <w:ind w:left="142" w:right="14" w:firstLine="104"/>
        <w:rPr>
          <w:color w:val="auto"/>
          <w:sz w:val="22"/>
          <w:lang w:val="ru-RU"/>
        </w:rPr>
      </w:pPr>
      <w:r w:rsidRPr="00A34E73">
        <w:rPr>
          <w:color w:val="auto"/>
          <w:sz w:val="22"/>
        </w:rPr>
        <w:t>S</w:t>
      </w:r>
      <w:r w:rsidRPr="00A34E73">
        <w:rPr>
          <w:color w:val="auto"/>
          <w:sz w:val="22"/>
          <w:lang w:val="ru-RU"/>
        </w:rPr>
        <w:t xml:space="preserve"> - сводная оценка риска,</w:t>
      </w:r>
    </w:p>
    <w:p w:rsidR="00C052AB" w:rsidRPr="00A34E73" w:rsidRDefault="00C052AB" w:rsidP="00C052AB">
      <w:pPr>
        <w:spacing w:after="0"/>
        <w:ind w:left="1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Категория</w:t>
      </w:r>
      <w:r w:rsidRPr="00A34E73">
        <w:rPr>
          <w:color w:val="auto"/>
          <w:sz w:val="22"/>
          <w:vertAlign w:val="superscript"/>
        </w:rPr>
        <w:t>i</w:t>
      </w:r>
      <w:r w:rsidRPr="00A34E73">
        <w:rPr>
          <w:color w:val="auto"/>
          <w:sz w:val="22"/>
          <w:vertAlign w:val="superscript"/>
          <w:lang w:val="ru-RU"/>
        </w:rPr>
        <w:t xml:space="preserve">   </w:t>
      </w:r>
      <w:r w:rsidRPr="00A34E73">
        <w:rPr>
          <w:color w:val="auto"/>
          <w:sz w:val="22"/>
          <w:lang w:val="ru-RU"/>
        </w:rPr>
        <w:t>- к</w:t>
      </w:r>
      <w:r w:rsidR="00756701" w:rsidRPr="00A34E73">
        <w:rPr>
          <w:color w:val="auto"/>
          <w:sz w:val="22"/>
          <w:lang w:val="ru-RU"/>
        </w:rPr>
        <w:t xml:space="preserve">атегория, к которой относится значение показателя коэффициента. </w:t>
      </w:r>
    </w:p>
    <w:p w:rsidR="006A42AB" w:rsidRPr="00A34E73" w:rsidRDefault="00C052AB" w:rsidP="00C052AB">
      <w:pPr>
        <w:spacing w:after="0"/>
        <w:ind w:left="1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>Категория</w:t>
      </w:r>
      <w:r w:rsidRPr="00A34E73">
        <w:rPr>
          <w:color w:val="auto"/>
          <w:sz w:val="22"/>
          <w:vertAlign w:val="superscript"/>
        </w:rPr>
        <w:t>i</w:t>
      </w:r>
      <w:r w:rsidR="00756701" w:rsidRPr="00A34E73">
        <w:rPr>
          <w:color w:val="auto"/>
          <w:sz w:val="22"/>
          <w:vertAlign w:val="superscript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>= 1, 2 или З,</w:t>
      </w:r>
    </w:p>
    <w:p w:rsidR="006A42AB" w:rsidRPr="00A34E73" w:rsidRDefault="00756701" w:rsidP="00C052AB">
      <w:pPr>
        <w:spacing w:after="0"/>
        <w:ind w:left="142" w:right="14" w:firstLine="10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(</w:t>
      </w:r>
      <w:r w:rsidRPr="00A34E73">
        <w:rPr>
          <w:i/>
          <w:color w:val="auto"/>
          <w:sz w:val="22"/>
          <w:lang w:val="ru-RU"/>
        </w:rPr>
        <w:t>К</w:t>
      </w:r>
      <w:r w:rsidRPr="00A34E73">
        <w:rPr>
          <w:i/>
          <w:color w:val="auto"/>
          <w:sz w:val="22"/>
          <w:vertAlign w:val="superscript"/>
          <w:lang w:val="ru-RU"/>
        </w:rPr>
        <w:t xml:space="preserve">1 </w:t>
      </w:r>
      <w:r w:rsidRPr="00A34E73">
        <w:rPr>
          <w:i/>
          <w:color w:val="auto"/>
          <w:sz w:val="22"/>
          <w:lang w:val="ru-RU"/>
        </w:rPr>
        <w:t xml:space="preserve">- </w:t>
      </w:r>
      <w:r w:rsidR="00C052AB" w:rsidRPr="00A34E73">
        <w:rPr>
          <w:i/>
          <w:color w:val="auto"/>
          <w:sz w:val="22"/>
          <w:lang w:val="ru-RU"/>
        </w:rPr>
        <w:t>К</w:t>
      </w:r>
      <w:r w:rsidRPr="00A34E73">
        <w:rPr>
          <w:i/>
          <w:color w:val="auto"/>
          <w:sz w:val="22"/>
          <w:vertAlign w:val="superscript"/>
          <w:lang w:val="ru-RU"/>
        </w:rPr>
        <w:t>5</w:t>
      </w:r>
      <w:r w:rsidRPr="00A34E73">
        <w:rPr>
          <w:color w:val="auto"/>
          <w:sz w:val="22"/>
          <w:lang w:val="ru-RU"/>
        </w:rPr>
        <w:t>) - удельный вес каждого из базовых финансовых индикаторов при расчете сводной оценки риска (таблица 2).</w:t>
      </w:r>
    </w:p>
    <w:p w:rsidR="00C052AB" w:rsidRPr="00A34E73" w:rsidRDefault="00C052AB">
      <w:pPr>
        <w:spacing w:after="0" w:line="259" w:lineRule="auto"/>
        <w:ind w:left="10" w:right="307" w:hanging="10"/>
        <w:jc w:val="right"/>
        <w:rPr>
          <w:color w:val="auto"/>
          <w:sz w:val="22"/>
          <w:lang w:val="ru-RU"/>
        </w:rPr>
      </w:pPr>
    </w:p>
    <w:p w:rsidR="00C052AB" w:rsidRPr="00A34E73" w:rsidRDefault="00C052AB">
      <w:pPr>
        <w:spacing w:after="0" w:line="259" w:lineRule="auto"/>
        <w:ind w:left="10" w:right="307" w:hanging="10"/>
        <w:jc w:val="right"/>
        <w:rPr>
          <w:color w:val="auto"/>
          <w:sz w:val="22"/>
          <w:lang w:val="ru-RU"/>
        </w:rPr>
      </w:pPr>
    </w:p>
    <w:p w:rsidR="006A42AB" w:rsidRPr="00A34E73" w:rsidRDefault="00756701">
      <w:pPr>
        <w:spacing w:after="0" w:line="259" w:lineRule="auto"/>
        <w:ind w:left="10" w:right="307" w:hanging="10"/>
        <w:jc w:val="right"/>
        <w:rPr>
          <w:color w:val="auto"/>
          <w:sz w:val="22"/>
        </w:rPr>
      </w:pPr>
      <w:r w:rsidRPr="00A34E73">
        <w:rPr>
          <w:color w:val="auto"/>
          <w:sz w:val="22"/>
        </w:rPr>
        <w:t>Таблица 2</w:t>
      </w:r>
    </w:p>
    <w:tbl>
      <w:tblPr>
        <w:tblW w:w="9644" w:type="dxa"/>
        <w:tblInd w:w="56" w:type="dxa"/>
        <w:tblCellMar>
          <w:top w:w="164" w:type="dxa"/>
          <w:left w:w="64" w:type="dxa"/>
          <w:bottom w:w="94" w:type="dxa"/>
          <w:right w:w="61" w:type="dxa"/>
        </w:tblCellMar>
        <w:tblLook w:val="04A0" w:firstRow="1" w:lastRow="0" w:firstColumn="1" w:lastColumn="0" w:noHBand="0" w:noVBand="1"/>
      </w:tblPr>
      <w:tblGrid>
        <w:gridCol w:w="670"/>
        <w:gridCol w:w="7004"/>
        <w:gridCol w:w="1970"/>
      </w:tblGrid>
      <w:tr w:rsidR="001460A2" w:rsidRPr="00A34E73" w:rsidTr="001460A2">
        <w:trPr>
          <w:trHeight w:val="2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0A2" w:rsidRPr="00A34E73" w:rsidRDefault="001460A2" w:rsidP="00294550">
            <w:pPr>
              <w:spacing w:after="0" w:line="259" w:lineRule="auto"/>
              <w:ind w:left="38" w:firstLine="0"/>
              <w:jc w:val="left"/>
              <w:rPr>
                <w:i/>
                <w:color w:val="auto"/>
                <w:sz w:val="22"/>
                <w:lang w:val="ru-RU"/>
              </w:rPr>
            </w:pPr>
            <w:r w:rsidRPr="00A34E73">
              <w:rPr>
                <w:i/>
                <w:color w:val="auto"/>
                <w:sz w:val="22"/>
                <w:lang w:val="ru-RU"/>
              </w:rPr>
              <w:t>№ п/п</w:t>
            </w:r>
          </w:p>
        </w:tc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60A2" w:rsidRPr="00A34E73" w:rsidRDefault="001460A2" w:rsidP="00C052AB">
            <w:pPr>
              <w:spacing w:after="0" w:line="259" w:lineRule="auto"/>
              <w:ind w:left="5" w:firstLine="0"/>
              <w:jc w:val="left"/>
              <w:rPr>
                <w:i/>
                <w:color w:val="auto"/>
                <w:sz w:val="22"/>
              </w:rPr>
            </w:pPr>
            <w:r w:rsidRPr="00A34E73">
              <w:rPr>
                <w:i/>
                <w:color w:val="auto"/>
                <w:sz w:val="22"/>
                <w:lang w:val="ru-RU"/>
              </w:rPr>
              <w:t xml:space="preserve">                    </w:t>
            </w:r>
            <w:r w:rsidRPr="00A34E73">
              <w:rPr>
                <w:i/>
                <w:color w:val="auto"/>
                <w:sz w:val="22"/>
              </w:rPr>
              <w:t>Базовые финансовые индикаторы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60A2" w:rsidRPr="00A34E73" w:rsidRDefault="001460A2" w:rsidP="00294550">
            <w:pPr>
              <w:spacing w:after="0" w:line="259" w:lineRule="auto"/>
              <w:ind w:left="0" w:right="21" w:firstLine="0"/>
              <w:jc w:val="center"/>
              <w:rPr>
                <w:i/>
                <w:color w:val="auto"/>
                <w:sz w:val="22"/>
              </w:rPr>
            </w:pPr>
            <w:r w:rsidRPr="00A34E73">
              <w:rPr>
                <w:i/>
                <w:color w:val="auto"/>
                <w:sz w:val="22"/>
              </w:rPr>
              <w:t>Удельный вес</w:t>
            </w:r>
          </w:p>
        </w:tc>
      </w:tr>
      <w:tr w:rsidR="006A42AB" w:rsidRPr="00A34E73" w:rsidTr="001460A2">
        <w:trPr>
          <w:trHeight w:val="2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38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1.</w:t>
            </w:r>
          </w:p>
        </w:tc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C052AB">
            <w:pPr>
              <w:spacing w:after="0" w:line="259" w:lineRule="auto"/>
              <w:ind w:left="5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Коэффициент абсолютной ликвидности (</w:t>
            </w:r>
            <w:r w:rsidR="00C052AB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color w:val="auto"/>
                <w:sz w:val="22"/>
                <w:vertAlign w:val="superscript"/>
              </w:rPr>
              <w:t xml:space="preserve">1 </w:t>
            </w:r>
            <w:r w:rsidRPr="00A34E73">
              <w:rPr>
                <w:color w:val="auto"/>
                <w:sz w:val="22"/>
              </w:rPr>
              <w:t>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21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0,11</w:t>
            </w:r>
          </w:p>
        </w:tc>
      </w:tr>
      <w:tr w:rsidR="006A42AB" w:rsidRPr="00A34E73" w:rsidTr="001460A2">
        <w:trPr>
          <w:trHeight w:val="6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5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2.</w:t>
            </w:r>
          </w:p>
        </w:tc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C052AB">
            <w:pPr>
              <w:spacing w:after="0" w:line="259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Коэффициент быстрой (промежуточной) ликвидности</w:t>
            </w:r>
            <w:r w:rsidR="00C052AB" w:rsidRPr="00A34E73">
              <w:rPr>
                <w:color w:val="auto"/>
                <w:sz w:val="22"/>
                <w:lang w:val="ru-RU"/>
              </w:rPr>
              <w:t xml:space="preserve"> (</w:t>
            </w:r>
            <w:r w:rsidR="00C052AB" w:rsidRPr="00A34E73">
              <w:rPr>
                <w:i/>
                <w:color w:val="auto"/>
                <w:sz w:val="22"/>
                <w:lang w:val="ru-RU"/>
              </w:rPr>
              <w:t>К</w:t>
            </w:r>
            <w:r w:rsidR="00C052AB" w:rsidRPr="00A34E73">
              <w:rPr>
                <w:color w:val="auto"/>
                <w:sz w:val="22"/>
                <w:vertAlign w:val="superscript"/>
                <w:lang w:val="ru-RU"/>
              </w:rPr>
              <w:t>2</w:t>
            </w:r>
            <w:r w:rsidR="00C052AB" w:rsidRPr="00A34E73">
              <w:rPr>
                <w:color w:val="auto"/>
                <w:sz w:val="22"/>
                <w:lang w:val="ru-RU"/>
              </w:rPr>
              <w:t>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0,05</w:t>
            </w:r>
          </w:p>
        </w:tc>
      </w:tr>
      <w:tr w:rsidR="006A42AB" w:rsidRPr="00A34E73" w:rsidTr="001460A2">
        <w:trPr>
          <w:trHeight w:val="77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З.</w:t>
            </w:r>
          </w:p>
        </w:tc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C052AB">
            <w:pPr>
              <w:spacing w:after="0" w:line="259" w:lineRule="auto"/>
              <w:ind w:left="5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Коэффициент текущей (общей) ликвидности (</w:t>
            </w:r>
            <w:r w:rsidR="00C052AB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color w:val="auto"/>
                <w:sz w:val="22"/>
                <w:vertAlign w:val="superscript"/>
                <w:lang w:val="ru-RU"/>
              </w:rPr>
              <w:t>3</w:t>
            </w:r>
            <w:r w:rsidRPr="00A34E73">
              <w:rPr>
                <w:color w:val="auto"/>
                <w:sz w:val="22"/>
                <w:lang w:val="ru-RU"/>
              </w:rPr>
              <w:t>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0,42</w:t>
            </w:r>
          </w:p>
        </w:tc>
      </w:tr>
      <w:tr w:rsidR="006A42AB" w:rsidRPr="00A34E73" w:rsidTr="001460A2">
        <w:trPr>
          <w:trHeight w:val="131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1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4.</w:t>
            </w:r>
          </w:p>
        </w:tc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C052AB">
            <w:pPr>
              <w:spacing w:after="0" w:line="259" w:lineRule="auto"/>
              <w:ind w:left="14" w:hanging="14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Коэффициент соотношения собственных и заемных средств (</w:t>
            </w:r>
            <w:r w:rsidR="00C052AB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i/>
                <w:color w:val="auto"/>
                <w:sz w:val="22"/>
                <w:vertAlign w:val="superscript"/>
                <w:lang w:val="ru-RU"/>
              </w:rPr>
              <w:t>4</w:t>
            </w:r>
            <w:r w:rsidRPr="00A34E73">
              <w:rPr>
                <w:color w:val="auto"/>
                <w:sz w:val="22"/>
                <w:lang w:val="ru-RU"/>
              </w:rPr>
              <w:t>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right="21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0,21</w:t>
            </w:r>
          </w:p>
        </w:tc>
      </w:tr>
      <w:tr w:rsidR="006A42AB" w:rsidRPr="00A34E73" w:rsidTr="001460A2">
        <w:trPr>
          <w:trHeight w:val="28"/>
        </w:trPr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14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5.</w:t>
            </w:r>
          </w:p>
        </w:tc>
        <w:tc>
          <w:tcPr>
            <w:tcW w:w="7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C052AB">
            <w:pPr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Показатель рентабельности (</w:t>
            </w:r>
            <w:r w:rsidR="00C052AB" w:rsidRPr="00A34E73">
              <w:rPr>
                <w:i/>
                <w:color w:val="auto"/>
                <w:sz w:val="22"/>
                <w:lang w:val="ru-RU"/>
              </w:rPr>
              <w:t>К</w:t>
            </w:r>
            <w:r w:rsidRPr="00A34E73">
              <w:rPr>
                <w:color w:val="auto"/>
                <w:sz w:val="22"/>
                <w:vertAlign w:val="superscript"/>
              </w:rPr>
              <w:t>5</w:t>
            </w:r>
            <w:r w:rsidRPr="00A34E73">
              <w:rPr>
                <w:color w:val="auto"/>
                <w:sz w:val="22"/>
              </w:rPr>
              <w:t>)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21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0,21</w:t>
            </w:r>
          </w:p>
        </w:tc>
      </w:tr>
    </w:tbl>
    <w:p w:rsidR="006A42AB" w:rsidRPr="00A34E73" w:rsidRDefault="00821E5B">
      <w:pPr>
        <w:spacing w:after="44"/>
        <w:ind w:left="605" w:right="14" w:firstLine="0"/>
        <w:rPr>
          <w:color w:val="auto"/>
          <w:sz w:val="22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1377950</wp:posOffset>
            </wp:positionV>
            <wp:extent cx="8890" cy="3175"/>
            <wp:effectExtent l="0" t="0" r="0" b="0"/>
            <wp:wrapSquare wrapText="bothSides"/>
            <wp:docPr id="28" name="Picture 1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472440</wp:posOffset>
            </wp:positionH>
            <wp:positionV relativeFrom="page">
              <wp:posOffset>1386840</wp:posOffset>
            </wp:positionV>
            <wp:extent cx="6350" cy="3175"/>
            <wp:effectExtent l="0" t="0" r="0" b="0"/>
            <wp:wrapSquare wrapText="bothSides"/>
            <wp:docPr id="27" name="Picture 1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463550</wp:posOffset>
            </wp:positionH>
            <wp:positionV relativeFrom="page">
              <wp:posOffset>1395730</wp:posOffset>
            </wp:positionV>
            <wp:extent cx="6350" cy="3175"/>
            <wp:effectExtent l="0" t="0" r="0" b="0"/>
            <wp:wrapSquare wrapText="bothSides"/>
            <wp:docPr id="26" name="Picture 1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722630</wp:posOffset>
            </wp:positionH>
            <wp:positionV relativeFrom="page">
              <wp:posOffset>1410970</wp:posOffset>
            </wp:positionV>
            <wp:extent cx="8890" cy="8890"/>
            <wp:effectExtent l="0" t="0" r="0" b="0"/>
            <wp:wrapSquare wrapText="bothSides"/>
            <wp:docPr id="25" name="Picture 1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</w:rPr>
        <w:t>Значения сводной оценки риска:</w:t>
      </w:r>
    </w:p>
    <w:p w:rsidR="001460A2" w:rsidRPr="00A34E73" w:rsidRDefault="00C052AB" w:rsidP="001460A2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- </w:t>
      </w:r>
      <w:r w:rsidR="00756701" w:rsidRPr="00A34E73">
        <w:rPr>
          <w:color w:val="auto"/>
          <w:sz w:val="22"/>
          <w:lang w:val="ru-RU"/>
        </w:rPr>
        <w:t xml:space="preserve">хорошее, если значение сводной оценки риска не превышает 1,05 и оценивается как положительный показатель со значением </w:t>
      </w:r>
      <w:r w:rsidR="001460A2" w:rsidRPr="00A34E73">
        <w:rPr>
          <w:color w:val="auto"/>
          <w:sz w:val="22"/>
          <w:lang w:val="ru-RU"/>
        </w:rPr>
        <w:t>“</w:t>
      </w:r>
      <w:r w:rsidR="00756701" w:rsidRPr="00A34E73">
        <w:rPr>
          <w:color w:val="auto"/>
          <w:sz w:val="22"/>
          <w:lang w:val="ru-RU"/>
        </w:rPr>
        <w:t>1</w:t>
      </w:r>
      <w:r w:rsidR="001460A2" w:rsidRPr="00A34E73">
        <w:rPr>
          <w:color w:val="auto"/>
          <w:sz w:val="22"/>
          <w:lang w:val="ru-RU"/>
        </w:rPr>
        <w:t>”</w:t>
      </w:r>
    </w:p>
    <w:p w:rsidR="006A42AB" w:rsidRPr="00A34E73" w:rsidRDefault="001460A2" w:rsidP="001460A2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-  </w:t>
      </w:r>
      <w:r w:rsidR="00756701" w:rsidRPr="00A34E73">
        <w:rPr>
          <w:color w:val="auto"/>
          <w:sz w:val="22"/>
          <w:lang w:val="ru-RU"/>
        </w:rPr>
        <w:t xml:space="preserve">удовлетворительное, если значение сводной оценки риска более </w:t>
      </w:r>
      <w:r w:rsidRPr="00A34E73">
        <w:rPr>
          <w:color w:val="auto"/>
          <w:sz w:val="22"/>
          <w:lang w:val="ru-RU"/>
        </w:rPr>
        <w:t>1</w:t>
      </w:r>
      <w:r w:rsidR="00756701" w:rsidRPr="00A34E73">
        <w:rPr>
          <w:color w:val="auto"/>
          <w:sz w:val="22"/>
          <w:lang w:val="ru-RU"/>
        </w:rPr>
        <w:t>,05</w:t>
      </w:r>
      <w:r w:rsidRPr="00A34E73">
        <w:rPr>
          <w:color w:val="auto"/>
          <w:sz w:val="22"/>
          <w:lang w:val="ru-RU"/>
        </w:rPr>
        <w:t xml:space="preserve">  </w:t>
      </w:r>
      <w:r w:rsidR="00756701" w:rsidRPr="00A34E73">
        <w:rPr>
          <w:color w:val="auto"/>
          <w:sz w:val="22"/>
          <w:lang w:val="ru-RU"/>
        </w:rPr>
        <w:t>, но не превышает 2,4 и оценивается как нейтральный показатель со значением ”0”;</w:t>
      </w:r>
    </w:p>
    <w:p w:rsidR="006A42AB" w:rsidRPr="00A34E73" w:rsidRDefault="001460A2" w:rsidP="001460A2">
      <w:pPr>
        <w:spacing w:after="332"/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- </w:t>
      </w:r>
      <w:r w:rsidR="00756701" w:rsidRPr="00A34E73">
        <w:rPr>
          <w:color w:val="auto"/>
          <w:sz w:val="22"/>
          <w:lang w:val="ru-RU"/>
        </w:rPr>
        <w:t>неудовлетворительное, если значение сводной оценки риска более 2,4 и оценивается как отрицательный показатель со значением</w:t>
      </w:r>
      <w:r w:rsidRPr="00A34E73">
        <w:rPr>
          <w:color w:val="auto"/>
          <w:sz w:val="22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“ - 1”</w:t>
      </w:r>
      <w:r w:rsidRPr="00A34E73">
        <w:rPr>
          <w:noProof/>
          <w:color w:val="auto"/>
          <w:sz w:val="22"/>
          <w:lang w:val="ru-RU"/>
        </w:rPr>
        <w:t>.</w:t>
      </w:r>
    </w:p>
    <w:p w:rsidR="001460A2" w:rsidRPr="00A34E73" w:rsidRDefault="001460A2" w:rsidP="001460A2">
      <w:pPr>
        <w:spacing w:after="0" w:line="248" w:lineRule="auto"/>
        <w:ind w:left="553" w:right="783" w:hanging="10"/>
        <w:jc w:val="center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</w:t>
      </w:r>
      <w:r w:rsidR="00756701" w:rsidRPr="00A34E73">
        <w:rPr>
          <w:color w:val="auto"/>
          <w:sz w:val="22"/>
          <w:lang w:val="ru-RU"/>
        </w:rPr>
        <w:t xml:space="preserve">3. Оценка финансового состояния заявителя с использованием </w:t>
      </w:r>
    </w:p>
    <w:p w:rsidR="006A42AB" w:rsidRPr="00A34E73" w:rsidRDefault="00756701" w:rsidP="001460A2">
      <w:pPr>
        <w:spacing w:after="0" w:line="248" w:lineRule="auto"/>
        <w:ind w:left="553" w:right="783" w:hanging="10"/>
        <w:jc w:val="center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дополнительных показателей</w:t>
      </w:r>
      <w:r w:rsidR="001460A2" w:rsidRPr="00A34E73">
        <w:rPr>
          <w:color w:val="auto"/>
          <w:sz w:val="22"/>
          <w:lang w:val="ru-RU"/>
        </w:rPr>
        <w:t>.</w:t>
      </w:r>
    </w:p>
    <w:p w:rsidR="001460A2" w:rsidRPr="00A34E73" w:rsidRDefault="001460A2" w:rsidP="001460A2">
      <w:pPr>
        <w:spacing w:after="0" w:line="248" w:lineRule="auto"/>
        <w:ind w:left="553" w:right="783" w:hanging="10"/>
        <w:rPr>
          <w:color w:val="auto"/>
          <w:sz w:val="22"/>
          <w:lang w:val="ru-RU"/>
        </w:rPr>
      </w:pPr>
    </w:p>
    <w:p w:rsidR="006A42AB" w:rsidRPr="00A34E73" w:rsidRDefault="001460A2" w:rsidP="001460A2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 </w:t>
      </w:r>
      <w:r w:rsidR="00756701" w:rsidRPr="00A34E73">
        <w:rPr>
          <w:color w:val="auto"/>
          <w:sz w:val="22"/>
          <w:lang w:val="ru-RU"/>
        </w:rPr>
        <w:t>3.1. Имущественное и финансовое положение заявителя.</w:t>
      </w:r>
    </w:p>
    <w:p w:rsidR="006A42AB" w:rsidRPr="00A34E73" w:rsidRDefault="00756701" w:rsidP="001460A2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Для оценки имущественного и финансового положения анализируются:</w:t>
      </w:r>
    </w:p>
    <w:p w:rsidR="006A42AB" w:rsidRPr="00A34E73" w:rsidRDefault="001460A2" w:rsidP="001460A2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 </w:t>
      </w:r>
      <w:r w:rsidR="00756701" w:rsidRPr="00A34E73">
        <w:rPr>
          <w:color w:val="auto"/>
          <w:sz w:val="22"/>
          <w:lang w:val="ru-RU"/>
        </w:rPr>
        <w:t>3.1.1. Состав, структура и изменения активов и капитала.</w:t>
      </w:r>
    </w:p>
    <w:p w:rsidR="006A42AB" w:rsidRPr="00A34E73" w:rsidRDefault="00756701" w:rsidP="001460A2">
      <w:pPr>
        <w:ind w:left="0" w:right="28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Рост валюты баланса за счет наиболее ликвидных групп оборотных активов (денежных средств, краткосрочных финансовых вложений, краткосрочной дебиторской задолженности), увеличение собственного капитала, рост нераспределенной прибыли оцениваются как положительный показатель со значением ” 1 ” .</w:t>
      </w:r>
    </w:p>
    <w:p w:rsidR="001460A2" w:rsidRPr="00A34E73" w:rsidRDefault="001460A2" w:rsidP="001460A2">
      <w:pPr>
        <w:spacing w:after="65"/>
        <w:ind w:left="0" w:right="288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</w:t>
      </w:r>
      <w:r w:rsidR="00756701" w:rsidRPr="00A34E73">
        <w:rPr>
          <w:color w:val="auto"/>
          <w:sz w:val="22"/>
          <w:lang w:val="ru-RU"/>
        </w:rPr>
        <w:t>Снижение валюты баланса за счет выбытия активов, значительное перераспределение активов в пользу внеоборотных активов, рост долгосрочной дебиторской задолженности, значительный рост кредиторской задолженности оцениваются как отрицательный показатель со значением ”-1</w:t>
      </w:r>
      <w:r w:rsidRPr="00A34E73">
        <w:rPr>
          <w:color w:val="auto"/>
          <w:sz w:val="22"/>
          <w:lang w:val="ru-RU"/>
        </w:rPr>
        <w:t>”</w:t>
      </w:r>
      <w:r w:rsidR="00756701" w:rsidRPr="00A34E73">
        <w:rPr>
          <w:color w:val="auto"/>
          <w:sz w:val="22"/>
          <w:lang w:val="ru-RU"/>
        </w:rPr>
        <w:t xml:space="preserve"> 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12065"/>
            <wp:effectExtent l="0" t="0" r="0" b="0"/>
            <wp:docPr id="255" name="Picture 16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701"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 xml:space="preserve">                        </w:t>
      </w:r>
      <w:r w:rsidR="00756701" w:rsidRPr="00A34E73">
        <w:rPr>
          <w:color w:val="auto"/>
          <w:sz w:val="22"/>
          <w:lang w:val="ru-RU"/>
        </w:rPr>
        <w:t>Отсутствие изменений валюты баланса, одновременный рост и снижение составляющих валюты баланса оценивается как нейтральный показатель со значением</w:t>
      </w:r>
      <w:r w:rsidRPr="00A34E73">
        <w:rPr>
          <w:color w:val="auto"/>
          <w:sz w:val="22"/>
          <w:lang w:val="ru-RU"/>
        </w:rPr>
        <w:t xml:space="preserve">  “0”.</w:t>
      </w:r>
    </w:p>
    <w:p w:rsidR="006A42AB" w:rsidRPr="00A34E73" w:rsidRDefault="001460A2" w:rsidP="001460A2">
      <w:pPr>
        <w:spacing w:after="65"/>
        <w:ind w:left="0" w:right="288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</w:t>
      </w:r>
      <w:r w:rsidR="00756701" w:rsidRPr="00A34E73">
        <w:rPr>
          <w:color w:val="auto"/>
          <w:sz w:val="22"/>
          <w:lang w:val="ru-RU"/>
        </w:rPr>
        <w:t>3.1.2. Чистые активы, которые оцениваются по следующей форме:</w:t>
      </w:r>
    </w:p>
    <w:p w:rsidR="006A42AB" w:rsidRPr="00A34E73" w:rsidRDefault="00756701">
      <w:pPr>
        <w:spacing w:after="0" w:line="259" w:lineRule="auto"/>
        <w:ind w:left="10" w:right="307" w:hanging="10"/>
        <w:jc w:val="righ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тыс. </w:t>
      </w:r>
      <w:r w:rsidR="001460A2" w:rsidRPr="00A34E73">
        <w:rPr>
          <w:color w:val="auto"/>
          <w:sz w:val="22"/>
          <w:lang w:val="ru-RU"/>
        </w:rPr>
        <w:t>ру</w:t>
      </w:r>
      <w:r w:rsidRPr="00A34E73">
        <w:rPr>
          <w:color w:val="auto"/>
          <w:sz w:val="22"/>
          <w:lang w:val="ru-RU"/>
        </w:rPr>
        <w:t>б,</w:t>
      </w:r>
    </w:p>
    <w:tbl>
      <w:tblPr>
        <w:tblW w:w="9634" w:type="dxa"/>
        <w:tblInd w:w="53" w:type="dxa"/>
        <w:tblLayout w:type="fixed"/>
        <w:tblCellMar>
          <w:top w:w="165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388"/>
        <w:gridCol w:w="1604"/>
        <w:gridCol w:w="1604"/>
        <w:gridCol w:w="1604"/>
      </w:tblGrid>
      <w:tr w:rsidR="006A42AB" w:rsidRPr="00A34E73" w:rsidTr="007F07EC">
        <w:trPr>
          <w:trHeight w:val="20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42AB" w:rsidRPr="00A34E73" w:rsidRDefault="006A42AB" w:rsidP="006A30FF">
            <w:pPr>
              <w:spacing w:after="0"/>
              <w:ind w:left="577" w:firstLine="0"/>
              <w:rPr>
                <w:color w:val="auto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6A30FF">
            <w:pPr>
              <w:spacing w:after="0"/>
              <w:ind w:left="577" w:firstLine="0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756701" w:rsidP="007F07EC">
            <w:pPr>
              <w:spacing w:after="0" w:line="240" w:lineRule="auto"/>
              <w:ind w:left="0" w:right="92" w:firstLine="229"/>
              <w:jc w:val="center"/>
              <w:rPr>
                <w:color w:val="auto"/>
                <w:sz w:val="18"/>
                <w:szCs w:val="18"/>
              </w:rPr>
            </w:pPr>
            <w:r w:rsidRPr="00A34E73">
              <w:rPr>
                <w:color w:val="auto"/>
                <w:sz w:val="18"/>
                <w:szCs w:val="18"/>
              </w:rPr>
              <w:t xml:space="preserve">Код строки бухгалтерского </w:t>
            </w:r>
            <w:r w:rsidR="007F07EC" w:rsidRPr="00A34E73">
              <w:rPr>
                <w:color w:val="auto"/>
                <w:sz w:val="18"/>
                <w:szCs w:val="18"/>
                <w:lang w:val="ru-RU"/>
              </w:rPr>
              <w:t xml:space="preserve">   </w:t>
            </w:r>
            <w:r w:rsidRPr="00A34E73">
              <w:rPr>
                <w:color w:val="auto"/>
                <w:sz w:val="18"/>
                <w:szCs w:val="18"/>
              </w:rPr>
              <w:t>баланса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spacing w:after="0"/>
              <w:ind w:left="136" w:right="396" w:hanging="14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A34E73">
              <w:rPr>
                <w:color w:val="auto"/>
                <w:sz w:val="18"/>
                <w:szCs w:val="18"/>
                <w:lang w:val="ru-RU"/>
              </w:rPr>
              <w:t>На начало отчетного года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spacing w:after="0"/>
              <w:ind w:left="18" w:right="396" w:firstLine="0"/>
              <w:jc w:val="center"/>
              <w:rPr>
                <w:color w:val="auto"/>
                <w:sz w:val="18"/>
                <w:szCs w:val="18"/>
              </w:rPr>
            </w:pPr>
            <w:r w:rsidRPr="00A34E73">
              <w:rPr>
                <w:color w:val="auto"/>
                <w:sz w:val="18"/>
                <w:szCs w:val="18"/>
              </w:rPr>
              <w:t>На конец отчетног</w:t>
            </w:r>
            <w:r w:rsidR="006A30FF" w:rsidRPr="00A34E73">
              <w:rPr>
                <w:color w:val="auto"/>
                <w:sz w:val="18"/>
                <w:szCs w:val="18"/>
              </w:rPr>
              <w:t>о</w:t>
            </w:r>
            <w:r w:rsidRPr="00A34E73">
              <w:rPr>
                <w:color w:val="auto"/>
                <w:sz w:val="18"/>
                <w:szCs w:val="18"/>
              </w:rPr>
              <w:t xml:space="preserve"> периода</w:t>
            </w: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6A30FF">
            <w:pPr>
              <w:ind w:left="89" w:firstLine="0"/>
              <w:rPr>
                <w:color w:val="auto"/>
                <w:sz w:val="22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i/>
                <w:color w:val="auto"/>
                <w:sz w:val="22"/>
              </w:rPr>
            </w:pPr>
            <w:r w:rsidRPr="00A34E73">
              <w:rPr>
                <w:i/>
                <w:color w:val="auto"/>
                <w:sz w:val="22"/>
              </w:rPr>
              <w:t>Активы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hanging="207"/>
              <w:jc w:val="center"/>
              <w:rPr>
                <w:color w:val="auto"/>
                <w:sz w:val="22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Нематериальные активы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1110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Результаты исследований и разработок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F07EC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1120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9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3.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Нематериальные поисковые активы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1130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lastRenderedPageBreak/>
              <w:t>4.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Материальные поисковые активы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1140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5.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Основные средства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1150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6.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Финансовые вложения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</w:rPr>
              <w:t>1160 +</w:t>
            </w:r>
            <w:r w:rsidR="007F07EC" w:rsidRPr="00A34E73">
              <w:rPr>
                <w:color w:val="auto"/>
                <w:sz w:val="22"/>
                <w:lang w:val="ru-RU"/>
              </w:rPr>
              <w:t xml:space="preserve"> 1170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493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7.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Прочие внеоборотные активы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1190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11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8.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Запасы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1210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9.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Дебиторская задолженность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1230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1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10.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Финансовые вложения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1240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11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11.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Денежные средства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1250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16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12.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Прочие оборотные активы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1260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5F051B" w:rsidTr="007F07EC">
        <w:trPr>
          <w:trHeight w:val="69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13.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Итого активы, принимаемые к расчету (сумма данных пунктов 1 - 12)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  <w:lang w:val="ru-RU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6A30FF">
            <w:pPr>
              <w:ind w:left="89" w:firstLine="0"/>
              <w:rPr>
                <w:color w:val="auto"/>
                <w:sz w:val="22"/>
                <w:lang w:val="ru-RU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i/>
                <w:color w:val="auto"/>
                <w:sz w:val="22"/>
              </w:rPr>
            </w:pPr>
            <w:r w:rsidRPr="00A34E73">
              <w:rPr>
                <w:i/>
                <w:color w:val="auto"/>
                <w:sz w:val="22"/>
              </w:rPr>
              <w:t>Пассивы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14.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Долгосрочные заемные средства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F07EC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1410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152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15.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Прочие долгосрочные обязательства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7F07EC">
            <w:pPr>
              <w:ind w:left="228" w:right="234" w:hanging="207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1430 + 1450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42AB" w:rsidRPr="00A34E73" w:rsidTr="007F07EC">
        <w:trPr>
          <w:trHeight w:val="6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6A30FF">
            <w:pPr>
              <w:ind w:left="8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16.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6A30FF">
            <w:pPr>
              <w:ind w:left="9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Краткосрочные заемные обязательства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F07EC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1510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30FF" w:rsidRPr="00A34E73" w:rsidTr="007F07EC">
        <w:trPr>
          <w:trHeight w:val="110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7F07EC">
            <w:pPr>
              <w:spacing w:after="0"/>
              <w:ind w:left="89" w:firstLine="0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17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7F07EC">
            <w:pPr>
              <w:spacing w:after="0" w:line="259" w:lineRule="auto"/>
              <w:ind w:left="63" w:hanging="5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 xml:space="preserve">Краткосрочная кредиторская </w:t>
            </w:r>
            <w:r w:rsidRPr="00A34E73">
              <w:rPr>
                <w:color w:val="auto"/>
                <w:sz w:val="22"/>
                <w:lang w:val="ru-RU"/>
              </w:rPr>
              <w:t xml:space="preserve"> </w:t>
            </w:r>
            <w:r w:rsidRPr="00A34E73">
              <w:rPr>
                <w:color w:val="auto"/>
                <w:sz w:val="22"/>
              </w:rPr>
              <w:t>задолженность</w:t>
            </w:r>
          </w:p>
          <w:p w:rsidR="006A30FF" w:rsidRPr="00A34E73" w:rsidRDefault="006A30FF" w:rsidP="007F07EC">
            <w:p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7F07EC" w:rsidP="007F07EC">
            <w:pPr>
              <w:spacing w:after="0"/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1520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spacing w:after="0"/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spacing w:after="0"/>
              <w:ind w:left="577" w:firstLine="0"/>
              <w:jc w:val="center"/>
              <w:rPr>
                <w:color w:val="auto"/>
              </w:rPr>
            </w:pPr>
          </w:p>
        </w:tc>
      </w:tr>
      <w:tr w:rsidR="006A30FF" w:rsidRPr="00A34E73" w:rsidTr="007F07EC">
        <w:trPr>
          <w:trHeight w:val="234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6A30FF">
            <w:pPr>
              <w:ind w:left="89" w:firstLine="0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18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6A30FF">
            <w:pPr>
              <w:spacing w:after="0" w:line="259" w:lineRule="auto"/>
              <w:ind w:left="72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Оценочные обязательства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7F07EC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1540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30FF" w:rsidRPr="00A34E73" w:rsidTr="007F07EC">
        <w:trPr>
          <w:trHeight w:val="27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6A30FF">
            <w:pPr>
              <w:ind w:left="89" w:firstLine="0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19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6A30FF">
            <w:pPr>
              <w:spacing w:after="0" w:line="259" w:lineRule="auto"/>
              <w:ind w:left="6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Прочие краткосрочные обязательства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7F07EC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1550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</w:rPr>
            </w:pPr>
          </w:p>
        </w:tc>
      </w:tr>
      <w:tr w:rsidR="006A30FF" w:rsidRPr="005F051B" w:rsidTr="007F07EC">
        <w:trPr>
          <w:trHeight w:val="54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6A30FF">
            <w:pPr>
              <w:spacing w:after="0" w:line="259" w:lineRule="auto"/>
              <w:ind w:left="69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 xml:space="preserve">20. </w:t>
            </w: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6A30FF">
            <w:pPr>
              <w:spacing w:after="0" w:line="259" w:lineRule="auto"/>
              <w:ind w:left="62" w:firstLine="0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Итого пассивы, принимаемые к расчету (сумма данных пунктов 14 -</w:t>
            </w:r>
            <w:r w:rsidR="007F07EC" w:rsidRPr="00A34E73">
              <w:rPr>
                <w:color w:val="auto"/>
                <w:sz w:val="22"/>
                <w:lang w:val="ru-RU"/>
              </w:rPr>
              <w:t>19)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  <w:lang w:val="ru-RU"/>
              </w:rPr>
            </w:pPr>
          </w:p>
        </w:tc>
      </w:tr>
      <w:tr w:rsidR="006A30FF" w:rsidRPr="005F051B" w:rsidTr="007F07EC">
        <w:trPr>
          <w:trHeight w:val="541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6A30FF" w:rsidP="006A30FF">
            <w:pPr>
              <w:ind w:left="89" w:firstLine="0"/>
              <w:rPr>
                <w:color w:val="auto"/>
                <w:sz w:val="22"/>
                <w:lang w:val="ru-RU"/>
              </w:rPr>
            </w:pPr>
          </w:p>
        </w:tc>
        <w:tc>
          <w:tcPr>
            <w:tcW w:w="4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0FF" w:rsidRPr="00A34E73" w:rsidRDefault="007F07EC" w:rsidP="006A30FF">
            <w:pPr>
              <w:spacing w:after="0" w:line="259" w:lineRule="auto"/>
              <w:ind w:left="6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Чистые активы (пункт 13 минус пункт 20)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228" w:right="234" w:hanging="207"/>
              <w:jc w:val="center"/>
              <w:rPr>
                <w:color w:val="auto"/>
                <w:sz w:val="22"/>
                <w:lang w:val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0FF" w:rsidRPr="00A34E73" w:rsidRDefault="006A30FF" w:rsidP="007F07EC">
            <w:pPr>
              <w:ind w:left="577" w:firstLine="0"/>
              <w:jc w:val="center"/>
              <w:rPr>
                <w:color w:val="auto"/>
                <w:lang w:val="ru-RU"/>
              </w:rPr>
            </w:pPr>
          </w:p>
        </w:tc>
      </w:tr>
    </w:tbl>
    <w:p w:rsidR="007F07EC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</w:p>
    <w:p w:rsidR="006A42AB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</w:t>
      </w:r>
      <w:r w:rsidR="00756701" w:rsidRPr="00A34E73">
        <w:rPr>
          <w:color w:val="auto"/>
          <w:sz w:val="22"/>
          <w:lang w:val="ru-RU"/>
        </w:rPr>
        <w:t>Чистые активы должны быть больше уставного (складочного) капитала.</w:t>
      </w:r>
    </w:p>
    <w:p w:rsidR="007F07EC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</w:t>
      </w:r>
      <w:r w:rsidR="00756701" w:rsidRPr="00A34E73">
        <w:rPr>
          <w:color w:val="auto"/>
          <w:sz w:val="22"/>
          <w:lang w:val="ru-RU"/>
        </w:rPr>
        <w:t>Рост чистых активов оценивается как положительн</w:t>
      </w:r>
      <w:r w:rsidRPr="00A34E73">
        <w:rPr>
          <w:color w:val="auto"/>
          <w:sz w:val="22"/>
          <w:lang w:val="ru-RU"/>
        </w:rPr>
        <w:t>ый показатель со значением ” 1 “</w:t>
      </w:r>
    </w:p>
    <w:p w:rsidR="006A42AB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</w:t>
      </w:r>
      <w:r w:rsidR="00756701" w:rsidRPr="00A34E73">
        <w:rPr>
          <w:color w:val="auto"/>
          <w:sz w:val="22"/>
          <w:lang w:val="ru-RU"/>
        </w:rPr>
        <w:t xml:space="preserve">Снижение чистых активов оценивается как отрицательный показатель со значением </w:t>
      </w:r>
      <w:r w:rsidRPr="00A34E73">
        <w:rPr>
          <w:color w:val="auto"/>
          <w:sz w:val="22"/>
          <w:lang w:val="ru-RU"/>
        </w:rPr>
        <w:t>“-1”</w:t>
      </w:r>
    </w:p>
    <w:p w:rsidR="006A42AB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</w:t>
      </w:r>
      <w:r w:rsidR="00756701" w:rsidRPr="00A34E73">
        <w:rPr>
          <w:color w:val="auto"/>
          <w:sz w:val="22"/>
          <w:lang w:val="ru-RU"/>
        </w:rPr>
        <w:t xml:space="preserve">Отсутствие изменений чистых активов оценивается как нейтральный показатель со значением </w:t>
      </w:r>
      <w:r w:rsidRPr="00A34E73">
        <w:rPr>
          <w:color w:val="auto"/>
          <w:sz w:val="22"/>
          <w:lang w:val="ru-RU"/>
        </w:rPr>
        <w:t>“0”</w:t>
      </w:r>
      <w:r w:rsidR="00756701" w:rsidRPr="00A34E73">
        <w:rPr>
          <w:color w:val="auto"/>
          <w:sz w:val="22"/>
          <w:lang w:val="ru-RU"/>
        </w:rPr>
        <w:t>.</w:t>
      </w:r>
    </w:p>
    <w:p w:rsidR="006A42AB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</w:t>
      </w:r>
      <w:r w:rsidR="00756701" w:rsidRPr="00A34E73">
        <w:rPr>
          <w:color w:val="auto"/>
          <w:sz w:val="22"/>
          <w:lang w:val="ru-RU"/>
        </w:rPr>
        <w:t>Отсутствие чистых активов на последнюю отчетную дату оценивается как отрицательный показатель со значением ”-2”.</w:t>
      </w:r>
    </w:p>
    <w:p w:rsidR="006A42AB" w:rsidRPr="00A34E73" w:rsidRDefault="007F07EC" w:rsidP="007F07EC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</w:t>
      </w:r>
      <w:r w:rsidR="00756701" w:rsidRPr="00A34E73">
        <w:rPr>
          <w:color w:val="auto"/>
          <w:sz w:val="22"/>
          <w:lang w:val="ru-RU"/>
        </w:rPr>
        <w:t>3.1</w:t>
      </w:r>
      <w:r w:rsidR="00323709" w:rsidRPr="00A34E73">
        <w:rPr>
          <w:color w:val="auto"/>
          <w:sz w:val="22"/>
          <w:lang w:val="ru-RU"/>
        </w:rPr>
        <w:t>.3</w:t>
      </w:r>
      <w:r w:rsidR="00756701" w:rsidRPr="00A34E73">
        <w:rPr>
          <w:color w:val="auto"/>
          <w:sz w:val="22"/>
          <w:lang w:val="ru-RU"/>
        </w:rPr>
        <w:t>. Собственные оборотные средства.</w:t>
      </w:r>
    </w:p>
    <w:p w:rsidR="006A42AB" w:rsidRPr="00A34E73" w:rsidRDefault="007F07EC" w:rsidP="007F07EC">
      <w:pPr>
        <w:spacing w:after="315" w:line="245" w:lineRule="auto"/>
        <w:ind w:left="0" w:firstLine="0"/>
        <w:jc w:val="lef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</w:t>
      </w:r>
      <w:r w:rsidR="00756701" w:rsidRPr="00A34E73">
        <w:rPr>
          <w:color w:val="auto"/>
          <w:sz w:val="22"/>
          <w:lang w:val="ru-RU"/>
        </w:rPr>
        <w:t>Величина собственных оборотных средств свидетельствует о наличии (отсутствии) у заявителя оборотного капитала для покрытия (частичного покрытия) обязательств. Величина собственных оборотных средств рассчитывается по следующей формуле:</w:t>
      </w:r>
    </w:p>
    <w:p w:rsidR="006A42AB" w:rsidRPr="00A34E73" w:rsidRDefault="00756701" w:rsidP="00323709">
      <w:pPr>
        <w:spacing w:after="284"/>
        <w:ind w:left="1123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lastRenderedPageBreak/>
        <w:t>СОС = СК - ВА,</w:t>
      </w:r>
      <w:r w:rsidR="00323709" w:rsidRPr="00A34E73">
        <w:rPr>
          <w:color w:val="auto"/>
          <w:sz w:val="22"/>
          <w:lang w:val="ru-RU"/>
        </w:rPr>
        <w:t xml:space="preserve">   </w:t>
      </w:r>
      <w:r w:rsidRPr="00A34E73">
        <w:rPr>
          <w:color w:val="auto"/>
          <w:sz w:val="22"/>
          <w:lang w:val="ru-RU"/>
        </w:rPr>
        <w:t>где:</w:t>
      </w:r>
    </w:p>
    <w:p w:rsidR="006A42AB" w:rsidRPr="00A34E73" w:rsidRDefault="00756701" w:rsidP="00323709">
      <w:pPr>
        <w:ind w:left="1123" w:right="14" w:hanging="1123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СОС - собственные оборотные средства,</w:t>
      </w:r>
    </w:p>
    <w:p w:rsidR="006A42AB" w:rsidRPr="00A34E73" w:rsidRDefault="00756701" w:rsidP="00323709">
      <w:pPr>
        <w:ind w:left="1128" w:right="14" w:hanging="1123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СК - собственный капитал (код строки 1300 бухгалтерского баланса),</w:t>
      </w:r>
    </w:p>
    <w:p w:rsidR="00323709" w:rsidRPr="00A34E73" w:rsidRDefault="00756701" w:rsidP="00323709">
      <w:pPr>
        <w:ind w:left="1118" w:right="14" w:hanging="1123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ВА - внеоборотные активы (код строки 1100 бухгалтерского баланса).</w:t>
      </w:r>
      <w:r w:rsidR="00821E5B"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1405255</wp:posOffset>
            </wp:positionV>
            <wp:extent cx="6350" cy="8890"/>
            <wp:effectExtent l="0" t="0" r="0" b="0"/>
            <wp:wrapSquare wrapText="bothSides"/>
            <wp:docPr id="24" name="Picture 1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5B"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7171690</wp:posOffset>
            </wp:positionH>
            <wp:positionV relativeFrom="page">
              <wp:posOffset>7920990</wp:posOffset>
            </wp:positionV>
            <wp:extent cx="6350" cy="6350"/>
            <wp:effectExtent l="0" t="0" r="0" b="0"/>
            <wp:wrapSquare wrapText="bothSides"/>
            <wp:docPr id="23" name="Picture 19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AB" w:rsidRPr="00A34E73" w:rsidRDefault="00323709" w:rsidP="00323709">
      <w:pPr>
        <w:spacing w:after="0"/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Н</w:t>
      </w:r>
      <w:r w:rsidR="00756701" w:rsidRPr="00A34E73">
        <w:rPr>
          <w:color w:val="auto"/>
          <w:sz w:val="22"/>
          <w:lang w:val="ru-RU"/>
        </w:rPr>
        <w:t>аличие и рост собственных оборотных средств оценивается как положительный показатель со значением ” 1 ” .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Отсутствие собственных оборотных средств, которое свидетельствует о возможности появления у заявителя признаков банкротства, оценивается как отрицательный показатель со значением ”- 1 ” .</w:t>
      </w:r>
    </w:p>
    <w:p w:rsidR="006A42AB" w:rsidRPr="00A34E73" w:rsidRDefault="00323709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</w:t>
      </w:r>
      <w:r w:rsidR="00756701" w:rsidRPr="00A34E73">
        <w:rPr>
          <w:color w:val="auto"/>
          <w:sz w:val="22"/>
          <w:lang w:val="ru-RU"/>
        </w:rPr>
        <w:t>3.1</w:t>
      </w:r>
      <w:r w:rsidRPr="00A34E73">
        <w:rPr>
          <w:color w:val="auto"/>
          <w:sz w:val="22"/>
          <w:lang w:val="ru-RU"/>
        </w:rPr>
        <w:t>.4</w:t>
      </w:r>
      <w:r w:rsidR="00756701" w:rsidRPr="00A34E73">
        <w:rPr>
          <w:color w:val="auto"/>
          <w:sz w:val="22"/>
          <w:lang w:val="ru-RU"/>
        </w:rPr>
        <w:t>. Прибыль от продаж и чистая прибыль.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Прибыль от продаж характеризует эффективность основной деятельности.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Чистая прибыль характеризует источник самофинансирования.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Наличие чистой прибыли оценивается как положительный показатель со значением ,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Наличие прибыли от продаж, достаточной для покрытия затрат заявителя, оценивается как положительный показатель со значением ” '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59690" cy="118745"/>
            <wp:effectExtent l="0" t="0" r="0" b="0"/>
            <wp:docPr id="480" name="Picture 56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7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Отсутствие прибыли оценивается как нейтральный показатель со значением .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Получение убытка оценивается как отрицательный показатель со значением '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59690" cy="130810"/>
            <wp:effectExtent l="0" t="0" r="0" b="2540"/>
            <wp:docPr id="481" name="Picture 5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7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AB" w:rsidRPr="00A34E73" w:rsidRDefault="00323709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</w:t>
      </w:r>
      <w:r w:rsidR="00756701" w:rsidRPr="00A34E73">
        <w:rPr>
          <w:color w:val="auto"/>
          <w:sz w:val="22"/>
          <w:lang w:val="ru-RU"/>
        </w:rPr>
        <w:t>3.2. Ликвидность и платежеспособность заявителя.</w:t>
      </w:r>
    </w:p>
    <w:p w:rsidR="006A42AB" w:rsidRPr="00A34E73" w:rsidRDefault="00756701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Оценка ликвидности и платежеспособности осуществляется в следующем порядке.</w:t>
      </w:r>
    </w:p>
    <w:p w:rsidR="006A42AB" w:rsidRPr="00A34E73" w:rsidRDefault="00323709" w:rsidP="00323709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</w:t>
      </w:r>
      <w:r w:rsidR="00756701" w:rsidRPr="00A34E73">
        <w:rPr>
          <w:color w:val="auto"/>
          <w:sz w:val="22"/>
          <w:lang w:val="ru-RU"/>
        </w:rPr>
        <w:t>3.2.</w:t>
      </w:r>
      <w:r w:rsidRPr="00A34E73">
        <w:rPr>
          <w:color w:val="auto"/>
          <w:sz w:val="22"/>
          <w:lang w:val="ru-RU"/>
        </w:rPr>
        <w:t xml:space="preserve"> </w:t>
      </w:r>
      <w:r w:rsidR="00756701" w:rsidRPr="00A34E73">
        <w:rPr>
          <w:color w:val="auto"/>
          <w:sz w:val="22"/>
        </w:rPr>
        <w:t>l</w:t>
      </w:r>
      <w:r w:rsidR="00756701" w:rsidRPr="00A34E73">
        <w:rPr>
          <w:color w:val="auto"/>
          <w:sz w:val="22"/>
          <w:lang w:val="ru-RU"/>
        </w:rPr>
        <w:t xml:space="preserve"> . Активы разделяются на четыре группы в зависимости от степени ликвидности:</w:t>
      </w:r>
    </w:p>
    <w:p w:rsidR="00323709" w:rsidRPr="00A34E73" w:rsidRDefault="00C35694" w:rsidP="00C35694">
      <w:pPr>
        <w:ind w:left="0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</w:t>
      </w:r>
      <w:r w:rsidR="00756701" w:rsidRPr="00A34E73">
        <w:rPr>
          <w:color w:val="auto"/>
          <w:sz w:val="22"/>
          <w:lang w:val="ru-RU"/>
        </w:rPr>
        <w:t>1-я группа (А</w:t>
      </w:r>
      <w:r w:rsidR="00323709" w:rsidRPr="00A34E73">
        <w:rPr>
          <w:color w:val="auto"/>
          <w:sz w:val="22"/>
          <w:lang w:val="ru-RU"/>
        </w:rPr>
        <w:t>1</w:t>
      </w:r>
      <w:r w:rsidR="00756701" w:rsidRPr="00A34E73">
        <w:rPr>
          <w:color w:val="auto"/>
          <w:sz w:val="22"/>
          <w:lang w:val="ru-RU"/>
        </w:rPr>
        <w:t>) - ”наиболее ликвидные активы“:</w:t>
      </w:r>
      <w:r w:rsidR="00323709" w:rsidRPr="00A34E73">
        <w:rPr>
          <w:color w:val="auto"/>
          <w:sz w:val="22"/>
          <w:lang w:val="ru-RU"/>
        </w:rPr>
        <w:t xml:space="preserve"> </w:t>
      </w:r>
      <w:r w:rsidR="00756701" w:rsidRPr="00A34E73">
        <w:rPr>
          <w:color w:val="auto"/>
          <w:sz w:val="22"/>
          <w:lang w:val="ru-RU"/>
        </w:rPr>
        <w:t xml:space="preserve"> денежные средства (код</w:t>
      </w:r>
      <w:r w:rsidRPr="00A34E73">
        <w:rPr>
          <w:color w:val="auto"/>
          <w:sz w:val="22"/>
          <w:lang w:val="ru-RU"/>
        </w:rPr>
        <w:t xml:space="preserve"> </w:t>
      </w:r>
      <w:r w:rsidR="00323709" w:rsidRPr="00A34E73">
        <w:rPr>
          <w:color w:val="auto"/>
          <w:sz w:val="22"/>
          <w:lang w:val="ru-RU"/>
        </w:rPr>
        <w:t>строки 1250 бухгалтерского баланса) и финансовые вложения (код строки 1240 бухгалтерского баланса);</w:t>
      </w:r>
    </w:p>
    <w:p w:rsidR="00323709" w:rsidRPr="00A34E73" w:rsidRDefault="00323709" w:rsidP="00C35694">
      <w:pPr>
        <w:spacing w:after="0"/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2-я группа (А2) </w:t>
      </w:r>
      <w:r w:rsidR="00C35694" w:rsidRPr="00A34E73">
        <w:rPr>
          <w:color w:val="auto"/>
          <w:sz w:val="22"/>
          <w:lang w:val="ru-RU"/>
        </w:rPr>
        <w:t xml:space="preserve">- </w:t>
      </w:r>
      <w:r w:rsidRPr="00A34E73">
        <w:rPr>
          <w:color w:val="auto"/>
          <w:sz w:val="22"/>
          <w:lang w:val="ru-RU"/>
        </w:rPr>
        <w:t xml:space="preserve">” быстро ликвидные активы”: дебиторская 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12065" cy="35560"/>
            <wp:effectExtent l="0" t="0" r="6985" b="2540"/>
            <wp:docPr id="490" name="Picture 5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73">
        <w:rPr>
          <w:color w:val="auto"/>
          <w:sz w:val="22"/>
          <w:lang w:val="ru-RU"/>
        </w:rPr>
        <w:t>задолженность (код строки 1230 бухгалтерского баланса), прочие оборотные активы (код строки 1260 бухгалтерского баланса);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3-я группа (АЗ) - </w:t>
      </w:r>
      <w:r w:rsidR="00C35694"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”медленно реализуемые активы": запасы (код строки 1210 бухгалтерского баланса), налог на добавленную стоимость по приобретенным ценностям (код строки 1220 бухгалтерского баланса), финансовые вложения (код строки 1170 бухгалтерского баланса);</w:t>
      </w:r>
    </w:p>
    <w:p w:rsidR="00323709" w:rsidRPr="00A34E73" w:rsidRDefault="00C35694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4-я группа (А4) -</w:t>
      </w:r>
      <w:r w:rsidR="00323709" w:rsidRPr="00A34E73">
        <w:rPr>
          <w:color w:val="auto"/>
          <w:sz w:val="22"/>
          <w:lang w:val="ru-RU"/>
        </w:rPr>
        <w:t>”трудно реализуемые активы”: внеоборотные активы (код строки 1100 бухгалтерского баланса), за исключением финансовых вложений (код строки 1170 бухгалтерского баланса).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3.2</w:t>
      </w:r>
      <w:r w:rsidR="00C35694" w:rsidRPr="00A34E73">
        <w:rPr>
          <w:color w:val="auto"/>
          <w:sz w:val="22"/>
          <w:lang w:val="ru-RU"/>
        </w:rPr>
        <w:t xml:space="preserve">. </w:t>
      </w:r>
      <w:r w:rsidRPr="00A34E73">
        <w:rPr>
          <w:color w:val="auto"/>
          <w:sz w:val="22"/>
          <w:lang w:val="ru-RU"/>
        </w:rPr>
        <w:t>2. Обязательства разделяются на четыре группы в зависимости от срочности платежа: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1-я группа (П 1) - ”наиболее срочные обязательства“ краткосрочная кредиторская задолженность (код строки 1520 бухгалтерского баланса), прочие краткосрочные обязательства (код строки 1550 бухгалтерского баланса);</w:t>
      </w:r>
    </w:p>
    <w:p w:rsidR="00323709" w:rsidRPr="00A34E73" w:rsidRDefault="00821E5B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page">
              <wp:posOffset>14676755</wp:posOffset>
            </wp:positionH>
            <wp:positionV relativeFrom="page">
              <wp:posOffset>5511165</wp:posOffset>
            </wp:positionV>
            <wp:extent cx="4445" cy="8890"/>
            <wp:effectExtent l="0" t="0" r="0" b="0"/>
            <wp:wrapSquare wrapText="bothSides"/>
            <wp:docPr id="22" name="Picture 2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09" w:rsidRPr="00A34E73">
        <w:rPr>
          <w:color w:val="auto"/>
          <w:sz w:val="22"/>
          <w:lang w:val="ru-RU"/>
        </w:rPr>
        <w:t>2-я группа (П2) - ”краткосрочные обязательства”: заемные средства (код строки 1510 бухгалтерского баланса);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3-я группа (ПЗ) “долгосрочные обязательства": долгосрочные обязательства (код строки 1400 бухгалтерского баланса);</w:t>
      </w:r>
      <w:r w:rsidR="00821E5B" w:rsidRPr="00A34E73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35560" cy="47625"/>
            <wp:effectExtent l="0" t="0" r="2540" b="9525"/>
            <wp:docPr id="509" name="Picture 5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7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4-я группа (Ш) - ”собственный капитал”: собственный (акционерный) капитал, находящийся постоянно в распоряжении предприятия (код строки 1300 бухгалтерского баланса), доходы будущих периодов (код строки 1530 бухгалтерского баланса), оценочные обязательства (код строки 1540 бухгалтерского баланса).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3.2</w:t>
      </w:r>
      <w:r w:rsidR="00C35694" w:rsidRPr="00A34E73">
        <w:rPr>
          <w:color w:val="auto"/>
          <w:sz w:val="22"/>
          <w:lang w:val="ru-RU"/>
        </w:rPr>
        <w:t xml:space="preserve">. </w:t>
      </w:r>
      <w:r w:rsidRPr="00A34E73">
        <w:rPr>
          <w:color w:val="auto"/>
          <w:sz w:val="22"/>
          <w:lang w:val="ru-RU"/>
        </w:rPr>
        <w:t>3. Группы активов и обязательств сравниваются.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Платежный излишек показывает превышение группы активов над соответствующей группой обязательств. Наличие платежного излишка свидетельствует о том, что заявитель располагает достаточным объемом активов определенной группы для расчетов по соответствующим обязательствам.</w:t>
      </w:r>
    </w:p>
    <w:p w:rsidR="00323709" w:rsidRPr="00A34E73" w:rsidRDefault="00323709" w:rsidP="00C35694">
      <w:pPr>
        <w:ind w:left="0" w:firstLine="28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Платежный недостаток показывает недостаток группы активов над соответствующей группой обязательств. Наличие платежного недостатка свидетельствует о том, что заявитель не располагает достаточным объемом активов определенной группы для расчетов по соответствующим обязательствам.</w:t>
      </w:r>
    </w:p>
    <w:p w:rsidR="006A42AB" w:rsidRPr="00A34E73" w:rsidRDefault="00323709" w:rsidP="00C35694">
      <w:pPr>
        <w:ind w:left="0" w:firstLine="284"/>
        <w:rPr>
          <w:color w:val="auto"/>
          <w:sz w:val="22"/>
          <w:lang w:val="ru-RU"/>
        </w:rPr>
        <w:sectPr w:rsidR="006A42AB" w:rsidRPr="00A34E73">
          <w:headerReference w:type="even" r:id="rId40"/>
          <w:headerReference w:type="default" r:id="rId41"/>
          <w:headerReference w:type="first" r:id="rId42"/>
          <w:pgSz w:w="11904" w:h="16896"/>
          <w:pgMar w:top="1277" w:right="758" w:bottom="1305" w:left="1190" w:header="720" w:footer="720" w:gutter="0"/>
          <w:cols w:space="720"/>
        </w:sectPr>
      </w:pPr>
      <w:r w:rsidRPr="00A34E73">
        <w:rPr>
          <w:color w:val="auto"/>
          <w:sz w:val="22"/>
          <w:lang w:val="ru-RU"/>
        </w:rPr>
        <w:t>Результаты сравнения показателей отражаются в следующей форме:</w:t>
      </w:r>
    </w:p>
    <w:p w:rsidR="006A42AB" w:rsidRPr="00A34E73" w:rsidRDefault="00821E5B">
      <w:pPr>
        <w:ind w:left="13148" w:right="14" w:firstLine="0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lastRenderedPageBreak/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5352415</wp:posOffset>
            </wp:positionV>
            <wp:extent cx="3175" cy="3175"/>
            <wp:effectExtent l="0" t="0" r="0" b="0"/>
            <wp:wrapTopAndBottom/>
            <wp:docPr id="21" name="Picture 2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  <w:lang w:val="ru-RU"/>
        </w:rPr>
        <w:t xml:space="preserve">тыс. </w:t>
      </w:r>
      <w:r w:rsidR="00C35694" w:rsidRPr="00A34E73">
        <w:rPr>
          <w:color w:val="auto"/>
          <w:sz w:val="22"/>
          <w:lang w:val="ru-RU"/>
        </w:rPr>
        <w:t>р</w:t>
      </w:r>
      <w:r w:rsidR="00756701" w:rsidRPr="00A34E73">
        <w:rPr>
          <w:color w:val="auto"/>
          <w:sz w:val="22"/>
          <w:lang w:val="ru-RU"/>
        </w:rPr>
        <w:t>уб.</w:t>
      </w:r>
    </w:p>
    <w:tbl>
      <w:tblPr>
        <w:tblW w:w="14746" w:type="dxa"/>
        <w:tblInd w:w="-350" w:type="dxa"/>
        <w:tblCellMar>
          <w:top w:w="80" w:type="dxa"/>
          <w:left w:w="44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276"/>
        <w:gridCol w:w="1418"/>
        <w:gridCol w:w="2551"/>
        <w:gridCol w:w="1418"/>
        <w:gridCol w:w="1417"/>
        <w:gridCol w:w="1843"/>
        <w:gridCol w:w="2161"/>
      </w:tblGrid>
      <w:tr w:rsidR="00821E5B" w:rsidRPr="00A34E73" w:rsidTr="00821E5B">
        <w:trPr>
          <w:trHeight w:val="533"/>
        </w:trPr>
        <w:tc>
          <w:tcPr>
            <w:tcW w:w="2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C35694">
            <w:pPr>
              <w:spacing w:after="0" w:line="259" w:lineRule="auto"/>
              <w:ind w:left="0" w:firstLine="22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 xml:space="preserve">Актив бухгалтерского баланса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821E5B">
            <w:pPr>
              <w:spacing w:after="0" w:line="259" w:lineRule="auto"/>
              <w:ind w:left="0" w:right="25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На начало периода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На конец периода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Пассив бухгалтерского баланса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На начало периода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На конец периода</w:t>
            </w: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143" w:firstLine="0"/>
              <w:jc w:val="left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Платежный излишек (+) или недостаток (-)</w:t>
            </w:r>
          </w:p>
        </w:tc>
      </w:tr>
      <w:tr w:rsidR="00821E5B" w:rsidRPr="00A34E73" w:rsidTr="00821E5B">
        <w:trPr>
          <w:trHeight w:val="297"/>
        </w:trPr>
        <w:tc>
          <w:tcPr>
            <w:tcW w:w="2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на начало периода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22" w:firstLine="0"/>
              <w:rPr>
                <w:color w:val="auto"/>
                <w:sz w:val="20"/>
                <w:szCs w:val="20"/>
              </w:rPr>
            </w:pPr>
            <w:r w:rsidRPr="00A34E73">
              <w:rPr>
                <w:color w:val="auto"/>
                <w:sz w:val="20"/>
                <w:szCs w:val="20"/>
              </w:rPr>
              <w:t>на конец периода</w:t>
            </w:r>
          </w:p>
        </w:tc>
      </w:tr>
      <w:tr w:rsidR="00821E5B" w:rsidRPr="00A34E73" w:rsidTr="00821E5B">
        <w:trPr>
          <w:trHeight w:val="203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47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53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З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50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756701" w:rsidP="00294550">
            <w:pPr>
              <w:spacing w:after="0" w:line="259" w:lineRule="auto"/>
              <w:ind w:left="0" w:right="42" w:firstLine="0"/>
              <w:jc w:val="center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821E5B" w:rsidP="00821E5B">
            <w:pPr>
              <w:spacing w:after="0" w:line="259" w:lineRule="auto"/>
              <w:ind w:left="98" w:firstLine="0"/>
              <w:jc w:val="left"/>
              <w:rPr>
                <w:color w:val="auto"/>
                <w:sz w:val="22"/>
              </w:rPr>
            </w:pPr>
            <w:r w:rsidRPr="00A34E73">
              <w:rPr>
                <w:noProof/>
                <w:color w:val="auto"/>
                <w:sz w:val="22"/>
                <w:lang w:val="ru-RU" w:eastAsia="ru-RU"/>
              </w:rPr>
              <w:drawing>
                <wp:inline distT="0" distB="0" distL="0" distR="0">
                  <wp:extent cx="760095" cy="201930"/>
                  <wp:effectExtent l="0" t="0" r="1905" b="7620"/>
                  <wp:docPr id="1168" name="Picture 23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42AB" w:rsidRPr="00A34E73" w:rsidRDefault="00821E5B" w:rsidP="00821E5B">
            <w:pPr>
              <w:spacing w:after="0" w:line="259" w:lineRule="auto"/>
              <w:ind w:left="393" w:firstLine="0"/>
              <w:rPr>
                <w:color w:val="auto"/>
                <w:sz w:val="22"/>
              </w:rPr>
            </w:pPr>
            <w:r w:rsidRPr="00A34E73">
              <w:rPr>
                <w:noProof/>
                <w:color w:val="auto"/>
                <w:sz w:val="22"/>
                <w:lang w:val="ru-RU" w:eastAsia="ru-RU"/>
              </w:rPr>
              <w:drawing>
                <wp:inline distT="0" distB="0" distL="0" distR="0">
                  <wp:extent cx="712470" cy="166370"/>
                  <wp:effectExtent l="0" t="0" r="0" b="5080"/>
                  <wp:docPr id="1167" name="Picture 23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E5B" w:rsidRPr="00A34E73" w:rsidTr="00821E5B">
        <w:trPr>
          <w:trHeight w:val="761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E5B" w:rsidRPr="00A34E73" w:rsidRDefault="00756701" w:rsidP="00294550">
            <w:pPr>
              <w:spacing w:after="0" w:line="259" w:lineRule="auto"/>
              <w:ind w:left="28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 xml:space="preserve">1. </w:t>
            </w:r>
          </w:p>
          <w:p w:rsidR="006A42AB" w:rsidRPr="00A34E73" w:rsidRDefault="00756701" w:rsidP="00294550">
            <w:pPr>
              <w:spacing w:after="0" w:line="259" w:lineRule="auto"/>
              <w:ind w:left="28" w:firstLine="0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Наиболее</w:t>
            </w:r>
          </w:p>
          <w:p w:rsidR="00821E5B" w:rsidRPr="00A34E73" w:rsidRDefault="00756701" w:rsidP="00294550">
            <w:pPr>
              <w:spacing w:after="0" w:line="259" w:lineRule="auto"/>
              <w:ind w:left="11" w:hanging="7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 xml:space="preserve">ликвидные активы </w:t>
            </w:r>
          </w:p>
          <w:p w:rsidR="006A42AB" w:rsidRPr="00A34E73" w:rsidRDefault="00756701" w:rsidP="00DD574B">
            <w:pPr>
              <w:spacing w:after="0" w:line="259" w:lineRule="auto"/>
              <w:ind w:left="11" w:hanging="7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(А1 )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E5B" w:rsidRPr="00A34E73" w:rsidRDefault="00756701" w:rsidP="00294550">
            <w:pPr>
              <w:tabs>
                <w:tab w:val="right" w:pos="1466"/>
                <w:tab w:val="right" w:pos="1930"/>
              </w:tabs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 xml:space="preserve">1. </w:t>
            </w:r>
            <w:r w:rsidRPr="00A34E73">
              <w:rPr>
                <w:color w:val="auto"/>
                <w:sz w:val="22"/>
              </w:rPr>
              <w:tab/>
            </w:r>
          </w:p>
          <w:p w:rsidR="006A42AB" w:rsidRPr="00A34E73" w:rsidRDefault="00756701" w:rsidP="00294550">
            <w:pPr>
              <w:tabs>
                <w:tab w:val="right" w:pos="1466"/>
                <w:tab w:val="right" w:pos="1930"/>
              </w:tabs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Наиболее</w:t>
            </w:r>
          </w:p>
          <w:p w:rsidR="006A42AB" w:rsidRPr="00A34E73" w:rsidRDefault="00756701" w:rsidP="00294550">
            <w:pPr>
              <w:spacing w:after="0" w:line="259" w:lineRule="auto"/>
              <w:ind w:left="3" w:firstLine="3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срочные обязательства</w:t>
            </w:r>
          </w:p>
          <w:p w:rsidR="00821E5B" w:rsidRPr="00A34E73" w:rsidRDefault="00821E5B" w:rsidP="00294550">
            <w:pPr>
              <w:spacing w:after="0" w:line="259" w:lineRule="auto"/>
              <w:ind w:left="3" w:firstLine="3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(П1)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</w:tr>
      <w:tr w:rsidR="00821E5B" w:rsidRPr="00A34E73" w:rsidTr="00821E5B">
        <w:trPr>
          <w:trHeight w:val="903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E5B" w:rsidRPr="00A34E73" w:rsidRDefault="00756701" w:rsidP="00294550">
            <w:pPr>
              <w:tabs>
                <w:tab w:val="right" w:pos="1211"/>
                <w:tab w:val="right" w:pos="1594"/>
              </w:tabs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2.</w:t>
            </w:r>
            <w:r w:rsidRPr="00A34E73">
              <w:rPr>
                <w:color w:val="auto"/>
                <w:sz w:val="22"/>
              </w:rPr>
              <w:tab/>
            </w:r>
          </w:p>
          <w:p w:rsidR="006A42AB" w:rsidRPr="00A34E73" w:rsidRDefault="00756701" w:rsidP="00294550">
            <w:pPr>
              <w:tabs>
                <w:tab w:val="right" w:pos="1211"/>
                <w:tab w:val="right" w:pos="1594"/>
              </w:tabs>
              <w:spacing w:after="0" w:line="259" w:lineRule="auto"/>
              <w:ind w:left="0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Быстро</w:t>
            </w:r>
          </w:p>
          <w:p w:rsidR="00821E5B" w:rsidRPr="00A34E73" w:rsidRDefault="00756701" w:rsidP="00294550">
            <w:pPr>
              <w:spacing w:after="0" w:line="259" w:lineRule="auto"/>
              <w:ind w:left="7" w:hanging="3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 xml:space="preserve">ликвидные активы </w:t>
            </w:r>
          </w:p>
          <w:p w:rsidR="006A42AB" w:rsidRPr="00A34E73" w:rsidRDefault="00756701" w:rsidP="00294550">
            <w:pPr>
              <w:spacing w:after="0" w:line="259" w:lineRule="auto"/>
              <w:ind w:left="7" w:hanging="3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(А2)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0" w:line="259" w:lineRule="auto"/>
              <w:ind w:left="3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2.</w:t>
            </w:r>
          </w:p>
          <w:p w:rsidR="006A42AB" w:rsidRPr="00A34E73" w:rsidRDefault="00756701" w:rsidP="00294550">
            <w:pPr>
              <w:spacing w:after="0" w:line="259" w:lineRule="auto"/>
              <w:ind w:left="7" w:hanging="7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Краткосрочные обязательства</w:t>
            </w:r>
          </w:p>
          <w:p w:rsidR="00821E5B" w:rsidRPr="00A34E73" w:rsidRDefault="00821E5B" w:rsidP="00294550">
            <w:pPr>
              <w:spacing w:after="0" w:line="259" w:lineRule="auto"/>
              <w:ind w:left="7" w:hanging="7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(П2)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</w:tr>
      <w:tr w:rsidR="00821E5B" w:rsidRPr="00A34E73" w:rsidTr="00821E5B">
        <w:trPr>
          <w:trHeight w:val="902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E5B" w:rsidRPr="00A34E73" w:rsidRDefault="00756701" w:rsidP="00294550">
            <w:pPr>
              <w:spacing w:after="0" w:line="259" w:lineRule="auto"/>
              <w:ind w:left="3" w:firstLine="7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3. </w:t>
            </w:r>
            <w:r w:rsidR="00821E5B" w:rsidRPr="00A34E73">
              <w:rPr>
                <w:color w:val="auto"/>
                <w:sz w:val="22"/>
                <w:lang w:val="ru-RU"/>
              </w:rPr>
              <w:t xml:space="preserve">  </w:t>
            </w:r>
          </w:p>
          <w:p w:rsidR="00821E5B" w:rsidRPr="00A34E73" w:rsidRDefault="00821E5B" w:rsidP="00294550">
            <w:pPr>
              <w:spacing w:after="0" w:line="259" w:lineRule="auto"/>
              <w:ind w:left="3" w:firstLine="7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  </w:t>
            </w:r>
            <w:r w:rsidR="00756701" w:rsidRPr="00A34E73">
              <w:rPr>
                <w:color w:val="auto"/>
                <w:sz w:val="22"/>
                <w:lang w:val="ru-RU"/>
              </w:rPr>
              <w:t>Медленно реализуемы активы</w:t>
            </w:r>
            <w:r w:rsidRPr="00A34E73">
              <w:rPr>
                <w:color w:val="auto"/>
                <w:sz w:val="22"/>
                <w:lang w:val="ru-RU"/>
              </w:rPr>
              <w:t xml:space="preserve"> </w:t>
            </w:r>
          </w:p>
          <w:p w:rsidR="006A42AB" w:rsidRPr="00A34E73" w:rsidRDefault="00821E5B" w:rsidP="00294550">
            <w:pPr>
              <w:spacing w:after="0" w:line="259" w:lineRule="auto"/>
              <w:ind w:left="3" w:firstLine="7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(А3)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DD574B" w:rsidP="00294550">
            <w:pPr>
              <w:spacing w:after="14" w:line="259" w:lineRule="auto"/>
              <w:ind w:left="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3</w:t>
            </w:r>
            <w:r w:rsidR="00756701" w:rsidRPr="00A34E73">
              <w:rPr>
                <w:color w:val="auto"/>
                <w:sz w:val="22"/>
                <w:lang w:val="ru-RU"/>
              </w:rPr>
              <w:t>.</w:t>
            </w:r>
          </w:p>
          <w:p w:rsidR="006A42AB" w:rsidRPr="00A34E73" w:rsidRDefault="00756701" w:rsidP="00294550">
            <w:pPr>
              <w:spacing w:after="0" w:line="259" w:lineRule="auto"/>
              <w:ind w:left="7" w:hanging="3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Долгосрочные обязательства</w:t>
            </w:r>
          </w:p>
          <w:p w:rsidR="00821E5B" w:rsidRPr="00A34E73" w:rsidRDefault="00821E5B" w:rsidP="00294550">
            <w:pPr>
              <w:spacing w:after="0" w:line="259" w:lineRule="auto"/>
              <w:ind w:left="7" w:hanging="3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(П3)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  <w:tr w:rsidR="00821E5B" w:rsidRPr="00A34E73" w:rsidTr="00821E5B">
        <w:trPr>
          <w:trHeight w:val="917"/>
        </w:trPr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1E5B" w:rsidRPr="00A34E73" w:rsidRDefault="00821E5B" w:rsidP="00294550">
            <w:pPr>
              <w:spacing w:after="0" w:line="259" w:lineRule="auto"/>
              <w:ind w:left="3" w:right="50" w:firstLine="3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4. </w:t>
            </w:r>
          </w:p>
          <w:p w:rsidR="006A42AB" w:rsidRPr="00A34E73" w:rsidRDefault="00821E5B" w:rsidP="00294550">
            <w:pPr>
              <w:spacing w:after="0" w:line="259" w:lineRule="auto"/>
              <w:ind w:left="3" w:right="50" w:firstLine="3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Трудно реализуемы</w:t>
            </w:r>
            <w:r w:rsidR="00756701" w:rsidRPr="00A34E73">
              <w:rPr>
                <w:color w:val="auto"/>
                <w:sz w:val="22"/>
                <w:lang w:val="ru-RU"/>
              </w:rPr>
              <w:t>е активы</w:t>
            </w:r>
            <w:r w:rsidRPr="00A34E73">
              <w:rPr>
                <w:color w:val="auto"/>
                <w:sz w:val="22"/>
                <w:lang w:val="ru-RU"/>
              </w:rPr>
              <w:t xml:space="preserve"> </w:t>
            </w:r>
          </w:p>
          <w:p w:rsidR="00821E5B" w:rsidRPr="00A34E73" w:rsidRDefault="00821E5B" w:rsidP="00294550">
            <w:pPr>
              <w:spacing w:after="0" w:line="259" w:lineRule="auto"/>
              <w:ind w:left="3" w:right="50" w:firstLine="3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(А4)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294550">
            <w:pPr>
              <w:spacing w:after="22" w:line="259" w:lineRule="auto"/>
              <w:ind w:left="3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4.</w:t>
            </w:r>
          </w:p>
          <w:p w:rsidR="006A42AB" w:rsidRPr="00A34E73" w:rsidRDefault="00821E5B" w:rsidP="00294550">
            <w:pPr>
              <w:spacing w:after="0" w:line="259" w:lineRule="auto"/>
              <w:ind w:left="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Собственный капитал (П4</w:t>
            </w:r>
            <w:r w:rsidR="00756701" w:rsidRPr="00A34E73">
              <w:rPr>
                <w:color w:val="auto"/>
                <w:sz w:val="22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294550">
            <w:pPr>
              <w:spacing w:after="121" w:line="259" w:lineRule="auto"/>
              <w:ind w:left="0" w:firstLine="0"/>
              <w:jc w:val="left"/>
              <w:rPr>
                <w:color w:val="auto"/>
                <w:sz w:val="22"/>
                <w:lang w:val="ru-RU"/>
              </w:rPr>
            </w:pPr>
          </w:p>
        </w:tc>
      </w:tr>
    </w:tbl>
    <w:p w:rsidR="006A42AB" w:rsidRPr="00A34E73" w:rsidRDefault="006A42AB">
      <w:pPr>
        <w:rPr>
          <w:color w:val="auto"/>
          <w:sz w:val="22"/>
          <w:lang w:val="ru-RU"/>
        </w:rPr>
        <w:sectPr w:rsidR="006A42AB" w:rsidRPr="00A34E73">
          <w:headerReference w:type="even" r:id="rId45"/>
          <w:headerReference w:type="default" r:id="rId46"/>
          <w:headerReference w:type="first" r:id="rId47"/>
          <w:pgSz w:w="16930" w:h="11957" w:orient="landscape"/>
          <w:pgMar w:top="1440" w:right="1440" w:bottom="1440" w:left="1440" w:header="720" w:footer="720" w:gutter="0"/>
          <w:cols w:space="720"/>
        </w:sectPr>
      </w:pPr>
    </w:p>
    <w:p w:rsidR="006A42AB" w:rsidRPr="00A34E73" w:rsidRDefault="00756701">
      <w:pPr>
        <w:ind w:left="14" w:right="12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lastRenderedPageBreak/>
        <w:t>Бухгалтерский баланс считается ликвидным, а заявитель платежеспособным, если в результате сравнения активов и пассивов соблюдаются следующие неравенства: А 1 &gt; П 1, А2 &gt; П2, АЗ &gt; ПЗ, А4 &lt; П4 (то есть краткосрочные обязательства полностью покрываются текущими оборотными активами, величины собственного капитала и долгосрочных займов достаточно для формирования не только внеоборотных активов, но и собственных оборотных средств).</w:t>
      </w:r>
    </w:p>
    <w:p w:rsidR="006A42AB" w:rsidRPr="00A34E73" w:rsidRDefault="00756701">
      <w:pPr>
        <w:spacing w:after="46"/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Такой результат оценивается как положительный показатель со значением ”</w:t>
      </w:r>
      <w:r w:rsidR="003037B9" w:rsidRPr="00A34E73">
        <w:rPr>
          <w:color w:val="auto"/>
          <w:sz w:val="22"/>
          <w:lang w:val="ru-RU"/>
        </w:rPr>
        <w:t>1</w:t>
      </w:r>
      <w:r w:rsidRPr="00A34E73">
        <w:rPr>
          <w:color w:val="auto"/>
          <w:sz w:val="22"/>
          <w:lang w:val="ru-RU"/>
        </w:rPr>
        <w:t xml:space="preserve"> ” .</w:t>
      </w:r>
    </w:p>
    <w:p w:rsidR="006A42AB" w:rsidRPr="00A34E73" w:rsidRDefault="00756701">
      <w:pPr>
        <w:ind w:left="14" w:right="12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Бухгалтерский баланс является неликвидным, а заявитель </w:t>
      </w:r>
      <w:r w:rsidR="003037B9" w:rsidRPr="00A34E73">
        <w:rPr>
          <w:noProof/>
          <w:color w:val="auto"/>
          <w:sz w:val="22"/>
          <w:lang w:val="ru-RU" w:eastAsia="ru-RU"/>
        </w:rPr>
        <w:t xml:space="preserve">- </w:t>
      </w:r>
      <w:r w:rsidRPr="00A34E73">
        <w:rPr>
          <w:color w:val="auto"/>
          <w:sz w:val="22"/>
          <w:lang w:val="ru-RU"/>
        </w:rPr>
        <w:t>неплатежеспособным, если в результате сравнения активов и пассивов соблюдаются следующие неравенства: А 1 &lt; П 1, А2 &lt; П2, АЗ &lt; ПЗ, А4 &gt; П4 (то есть сумма краткосрочных обязательств превышает сумму оборотных активов).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Такой результат оценивается как отрицат</w:t>
      </w:r>
      <w:r w:rsidR="003037B9" w:rsidRPr="00A34E73">
        <w:rPr>
          <w:color w:val="auto"/>
          <w:sz w:val="22"/>
          <w:lang w:val="ru-RU"/>
        </w:rPr>
        <w:t>ельный показатель со значением “-1”</w:t>
      </w:r>
    </w:p>
    <w:p w:rsidR="006A42AB" w:rsidRPr="00A34E73" w:rsidRDefault="00756701">
      <w:pPr>
        <w:ind w:left="14" w:right="12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В остальных случаях ликвидность бухгалтерского баланса характеризуется как удовлетворительная и оценивается как нейт</w:t>
      </w:r>
      <w:r w:rsidR="003037B9" w:rsidRPr="00A34E73">
        <w:rPr>
          <w:color w:val="auto"/>
          <w:sz w:val="22"/>
          <w:lang w:val="ru-RU"/>
        </w:rPr>
        <w:t>ральный показатель со значением ”0”</w:t>
      </w:r>
    </w:p>
    <w:p w:rsidR="006A42AB" w:rsidRPr="00A34E73" w:rsidRDefault="00756701">
      <w:pPr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3.3. Финансовая устойчивость заявителя.</w:t>
      </w:r>
    </w:p>
    <w:p w:rsidR="006A42AB" w:rsidRPr="00A34E73" w:rsidRDefault="00821E5B">
      <w:pPr>
        <w:ind w:left="14" w:right="14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774065</wp:posOffset>
            </wp:positionH>
            <wp:positionV relativeFrom="page">
              <wp:posOffset>1155700</wp:posOffset>
            </wp:positionV>
            <wp:extent cx="3175" cy="8890"/>
            <wp:effectExtent l="0" t="0" r="0" b="0"/>
            <wp:wrapSquare wrapText="bothSides"/>
            <wp:docPr id="20" name="Picture 2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7006590</wp:posOffset>
            </wp:positionV>
            <wp:extent cx="8890" cy="8890"/>
            <wp:effectExtent l="0" t="0" r="0" b="0"/>
            <wp:wrapSquare wrapText="bothSides"/>
            <wp:docPr id="19" name="Picture 2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1372235</wp:posOffset>
            </wp:positionV>
            <wp:extent cx="6350" cy="6350"/>
            <wp:effectExtent l="0" t="0" r="0" b="0"/>
            <wp:wrapSquare wrapText="bothSides"/>
            <wp:docPr id="17" name="Picture 2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1405255</wp:posOffset>
            </wp:positionV>
            <wp:extent cx="6350" cy="8890"/>
            <wp:effectExtent l="0" t="0" r="0" b="0"/>
            <wp:wrapSquare wrapText="bothSides"/>
            <wp:docPr id="16" name="Picture 2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  <w:lang w:val="ru-RU"/>
        </w:rPr>
        <w:t>Показателем финансовой устойчивости является излишек или недостаток источников средств для формирования запасов и затрат.</w:t>
      </w:r>
    </w:p>
    <w:p w:rsidR="006A42AB" w:rsidRPr="00A34E73" w:rsidRDefault="00756701">
      <w:pPr>
        <w:ind w:left="538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К основным источникам формирования запасов и затрат относятся:</w:t>
      </w:r>
    </w:p>
    <w:p w:rsidR="006A42AB" w:rsidRPr="00A34E73" w:rsidRDefault="00756701">
      <w:pPr>
        <w:numPr>
          <w:ilvl w:val="0"/>
          <w:numId w:val="6"/>
        </w:numPr>
        <w:ind w:right="842" w:firstLine="0"/>
        <w:rPr>
          <w:color w:val="auto"/>
          <w:sz w:val="22"/>
        </w:rPr>
      </w:pPr>
      <w:r w:rsidRPr="00A34E73">
        <w:rPr>
          <w:color w:val="auto"/>
          <w:sz w:val="22"/>
        </w:rPr>
        <w:t>собственные оборотные средства;</w:t>
      </w:r>
    </w:p>
    <w:p w:rsidR="003037B9" w:rsidRPr="00A34E73" w:rsidRDefault="00756701">
      <w:pPr>
        <w:numPr>
          <w:ilvl w:val="0"/>
          <w:numId w:val="6"/>
        </w:numPr>
        <w:ind w:right="842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собственный капитал и долгосрочный заемный капитал; </w:t>
      </w:r>
    </w:p>
    <w:p w:rsidR="006A42AB" w:rsidRPr="00A34E73" w:rsidRDefault="00756701">
      <w:pPr>
        <w:numPr>
          <w:ilvl w:val="0"/>
          <w:numId w:val="6"/>
        </w:numPr>
        <w:ind w:right="842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основные источники формирования запасов и затрат.</w:t>
      </w:r>
    </w:p>
    <w:p w:rsidR="006A42AB" w:rsidRPr="00A34E73" w:rsidRDefault="00756701" w:rsidP="00C5140F">
      <w:pPr>
        <w:spacing w:after="0"/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3.3.1. Излишек (недостаток) собственных оборотных средств рассчитывается по следующей формуле:</w:t>
      </w:r>
    </w:p>
    <w:p w:rsidR="006A42AB" w:rsidRPr="00A34E73" w:rsidRDefault="00756701" w:rsidP="00C5140F">
      <w:pPr>
        <w:spacing w:after="0"/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Ес = (СОС - 3),</w:t>
      </w:r>
      <w:r w:rsidR="00C5140F"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где:</w:t>
      </w:r>
    </w:p>
    <w:p w:rsidR="00C5140F" w:rsidRPr="00A34E73" w:rsidRDefault="00756701" w:rsidP="00C5140F">
      <w:pPr>
        <w:spacing w:after="0"/>
        <w:ind w:left="14" w:right="11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Ес - излишек (недостаток) собственных оборотных средств,</w:t>
      </w:r>
    </w:p>
    <w:p w:rsidR="00C5140F" w:rsidRPr="00A34E73" w:rsidRDefault="00C5140F" w:rsidP="00C5140F">
      <w:pPr>
        <w:spacing w:after="0"/>
        <w:ind w:left="14" w:right="11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СОС - </w:t>
      </w:r>
      <w:r w:rsidR="00756701" w:rsidRPr="00A34E73">
        <w:rPr>
          <w:color w:val="auto"/>
          <w:sz w:val="22"/>
          <w:lang w:val="ru-RU"/>
        </w:rPr>
        <w:t xml:space="preserve"> собственные оборотные средства (код строки 1300 бухгалтерского баланса минус код строки 1 100 бухгалтерского баланса), </w:t>
      </w:r>
    </w:p>
    <w:p w:rsidR="00C5140F" w:rsidRPr="00A34E73" w:rsidRDefault="00756701" w:rsidP="00C5140F">
      <w:pPr>
        <w:spacing w:after="0"/>
        <w:ind w:left="14" w:right="11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З - запасы (код строки 1210 бухгалтерского баланса). </w:t>
      </w:r>
    </w:p>
    <w:p w:rsidR="00C5140F" w:rsidRPr="00A34E73" w:rsidRDefault="00C5140F" w:rsidP="00C5140F">
      <w:pPr>
        <w:spacing w:after="0"/>
        <w:ind w:left="14" w:right="115"/>
        <w:rPr>
          <w:color w:val="auto"/>
          <w:sz w:val="22"/>
          <w:lang w:val="ru-RU"/>
        </w:rPr>
      </w:pPr>
    </w:p>
    <w:p w:rsidR="006A42AB" w:rsidRPr="00A34E73" w:rsidRDefault="00756701" w:rsidP="00C5140F">
      <w:pPr>
        <w:spacing w:after="0"/>
        <w:ind w:left="14" w:right="11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3.3</w:t>
      </w:r>
      <w:r w:rsidR="00C5140F" w:rsidRPr="00A34E73">
        <w:rPr>
          <w:color w:val="auto"/>
          <w:sz w:val="22"/>
          <w:lang w:val="ru-RU"/>
        </w:rPr>
        <w:t>.</w:t>
      </w:r>
      <w:r w:rsidRPr="00A34E73">
        <w:rPr>
          <w:color w:val="auto"/>
          <w:sz w:val="22"/>
          <w:lang w:val="ru-RU"/>
        </w:rPr>
        <w:t>2. Излишек (недостаток) долгосрочных источников финансирования рассчитывается по следующей формуле:</w:t>
      </w:r>
    </w:p>
    <w:p w:rsidR="006A42AB" w:rsidRPr="00A34E73" w:rsidRDefault="00756701" w:rsidP="00C5140F">
      <w:pPr>
        <w:spacing w:after="0"/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Ед (СОС + ДЗС) - З,</w:t>
      </w:r>
      <w:r w:rsidR="00C5140F"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где:</w:t>
      </w:r>
    </w:p>
    <w:p w:rsidR="00C5140F" w:rsidRPr="00A34E73" w:rsidRDefault="00756701">
      <w:pPr>
        <w:ind w:left="552" w:right="14" w:hanging="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Ед - излишек (недостаток) долгосрочных источников финансирования, </w:t>
      </w:r>
    </w:p>
    <w:p w:rsidR="006A42AB" w:rsidRPr="00A34E73" w:rsidRDefault="00C5140F">
      <w:pPr>
        <w:ind w:left="552" w:right="14" w:hanging="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СОС - </w:t>
      </w:r>
      <w:r w:rsidR="00756701" w:rsidRPr="00A34E73">
        <w:rPr>
          <w:color w:val="auto"/>
          <w:sz w:val="22"/>
          <w:lang w:val="ru-RU"/>
        </w:rPr>
        <w:t xml:space="preserve"> собственные оборотные средства (код строки 1300 бухгалтерского баланса минус код строки 1 100 бухгалтерского баланса),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ДЗС - долгосрочные заемные средства (код строки 1410 бухгалтерского баланса),</w:t>
      </w:r>
    </w:p>
    <w:p w:rsidR="00C5140F" w:rsidRPr="00A34E73" w:rsidRDefault="00756701" w:rsidP="00C5140F">
      <w:pPr>
        <w:spacing w:after="0"/>
        <w:ind w:left="14" w:right="12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З - запасы (код строки 1210 бухгалтерского баланса).</w:t>
      </w:r>
    </w:p>
    <w:p w:rsidR="00C5140F" w:rsidRPr="00A34E73" w:rsidRDefault="00C5140F" w:rsidP="00C5140F">
      <w:pPr>
        <w:spacing w:after="0"/>
        <w:ind w:left="14" w:right="125"/>
        <w:rPr>
          <w:color w:val="auto"/>
          <w:sz w:val="22"/>
          <w:lang w:val="ru-RU"/>
        </w:rPr>
      </w:pPr>
    </w:p>
    <w:p w:rsidR="006A42AB" w:rsidRPr="00A34E73" w:rsidRDefault="00756701" w:rsidP="00C5140F">
      <w:pPr>
        <w:spacing w:after="0"/>
        <w:ind w:left="14" w:right="12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3.3</w:t>
      </w:r>
      <w:r w:rsidR="00C5140F" w:rsidRPr="00A34E73">
        <w:rPr>
          <w:color w:val="auto"/>
          <w:sz w:val="22"/>
          <w:lang w:val="ru-RU"/>
        </w:rPr>
        <w:t>.3</w:t>
      </w:r>
      <w:r w:rsidRPr="00A34E73">
        <w:rPr>
          <w:color w:val="auto"/>
          <w:sz w:val="22"/>
          <w:lang w:val="ru-RU"/>
        </w:rPr>
        <w:t>. Излишек (недостаток) общей величины источников финансирования рассчитывается по следующей формуле:</w:t>
      </w:r>
    </w:p>
    <w:p w:rsidR="006A42AB" w:rsidRPr="00A34E73" w:rsidRDefault="00756701" w:rsidP="00C5140F">
      <w:pPr>
        <w:spacing w:after="0"/>
        <w:ind w:left="533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Ео = (СОС + ДЗС + КЗС) - З,</w:t>
      </w:r>
      <w:r w:rsidR="00C5140F" w:rsidRPr="00A34E73">
        <w:rPr>
          <w:color w:val="auto"/>
          <w:sz w:val="22"/>
          <w:lang w:val="ru-RU"/>
        </w:rPr>
        <w:t xml:space="preserve"> </w:t>
      </w:r>
      <w:r w:rsidRPr="00A34E73">
        <w:rPr>
          <w:color w:val="auto"/>
          <w:sz w:val="22"/>
          <w:lang w:val="ru-RU"/>
        </w:rPr>
        <w:t>где:</w:t>
      </w:r>
    </w:p>
    <w:p w:rsidR="00C5140F" w:rsidRPr="00A34E73" w:rsidRDefault="00C5140F" w:rsidP="00C5140F">
      <w:pPr>
        <w:spacing w:after="1" w:line="245" w:lineRule="auto"/>
        <w:ind w:left="23" w:right="120" w:firstLine="544"/>
        <w:jc w:val="left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t>Ео  - и</w:t>
      </w:r>
      <w:r w:rsidR="00756701" w:rsidRPr="00A34E73">
        <w:rPr>
          <w:color w:val="auto"/>
          <w:sz w:val="22"/>
          <w:lang w:val="ru-RU"/>
        </w:rPr>
        <w:t xml:space="preserve">злишек (недостаток) общей величины источников финансирования, </w:t>
      </w:r>
    </w:p>
    <w:p w:rsidR="006A42AB" w:rsidRPr="00A34E73" w:rsidRDefault="00C5140F" w:rsidP="00C5140F">
      <w:pPr>
        <w:spacing w:after="1" w:line="245" w:lineRule="auto"/>
        <w:ind w:left="23" w:right="120" w:firstLine="544"/>
        <w:jc w:val="lef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СОС - </w:t>
      </w:r>
      <w:r w:rsidR="00756701" w:rsidRPr="00A34E73">
        <w:rPr>
          <w:color w:val="auto"/>
          <w:sz w:val="22"/>
          <w:lang w:val="ru-RU"/>
        </w:rPr>
        <w:t>собственные оборотные средства (код строки 1300 бухгалтерского баланса минус код строки 1 100 бухгалтерского баланса),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ДЗС - долгосрочные заемные средства (код строки 1410 бухгалтерского баланса),</w:t>
      </w:r>
    </w:p>
    <w:p w:rsidR="006A42AB" w:rsidRPr="00A34E73" w:rsidRDefault="00756701">
      <w:pPr>
        <w:ind w:left="14" w:right="125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КЗС - краткосрочные заемные средства и краткосрочная кредиторская задолженность (код строки 1510 бухгалтерского баланса плюс код строки 1520 бухгалтерского баланса),</w:t>
      </w:r>
    </w:p>
    <w:p w:rsidR="006A42AB" w:rsidRPr="00A34E73" w:rsidRDefault="00756701">
      <w:pPr>
        <w:ind w:left="542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З - запасы (код строки 1210 бухгалтерского баланса).</w:t>
      </w:r>
    </w:p>
    <w:p w:rsidR="006A42AB" w:rsidRPr="00A34E73" w:rsidRDefault="00821E5B" w:rsidP="00C5140F">
      <w:pPr>
        <w:ind w:left="14" w:right="115" w:firstLine="553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page">
              <wp:posOffset>770890</wp:posOffset>
            </wp:positionH>
            <wp:positionV relativeFrom="page">
              <wp:posOffset>1158875</wp:posOffset>
            </wp:positionV>
            <wp:extent cx="6350" cy="6350"/>
            <wp:effectExtent l="0" t="0" r="0" b="0"/>
            <wp:wrapSquare wrapText="bothSides"/>
            <wp:docPr id="15" name="Picture 2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page">
              <wp:posOffset>941705</wp:posOffset>
            </wp:positionH>
            <wp:positionV relativeFrom="page">
              <wp:posOffset>9427210</wp:posOffset>
            </wp:positionV>
            <wp:extent cx="6350" cy="6350"/>
            <wp:effectExtent l="0" t="0" r="0" b="0"/>
            <wp:wrapSquare wrapText="bothSides"/>
            <wp:docPr id="14" name="Picture 2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  <w:lang w:val="ru-RU"/>
        </w:rPr>
        <w:t>Финансовое состояние заявителя является устойчивым, если в результате сравнений получаются следующие неравенства: Ес &gt;= 0; Ед &gt;= 0; Ео &gt;= 0 или Ес &lt; 0; Ед &gt;= 0; Ео &gt;= 0 (то есть запасы и затраты сформированы за счет собственного капитала и долгосрочного заемного капитала).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Такой результат оценивается как положительный показатель со значением ” </w:t>
      </w:r>
      <w:r w:rsidR="00C5140F" w:rsidRPr="00A34E73">
        <w:rPr>
          <w:color w:val="auto"/>
          <w:sz w:val="22"/>
          <w:lang w:val="ru-RU"/>
        </w:rPr>
        <w:t>1</w:t>
      </w:r>
      <w:r w:rsidRPr="00A34E73">
        <w:rPr>
          <w:color w:val="auto"/>
          <w:sz w:val="22"/>
          <w:lang w:val="ru-RU"/>
        </w:rPr>
        <w:t>” .</w:t>
      </w:r>
    </w:p>
    <w:p w:rsidR="006A42AB" w:rsidRPr="00A34E73" w:rsidRDefault="00756701">
      <w:pPr>
        <w:ind w:left="14" w:right="12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lastRenderedPageBreak/>
        <w:t>Финансовое состояние заявителя является кризисным, если в результате сравнений получаются следующие неравенства: Ес &lt; 0; Ед &lt; 0; Ео &lt; 0 (то есть для формирования запасов и затрат недостаточно основных источников их формирования).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Такой результат оценивается как отрицательный показатель со значением ”</w:t>
      </w:r>
      <w:r w:rsidR="00C5140F" w:rsidRPr="00A34E73">
        <w:rPr>
          <w:color w:val="auto"/>
          <w:sz w:val="22"/>
          <w:lang w:val="ru-RU"/>
        </w:rPr>
        <w:t>-1”</w:t>
      </w:r>
      <w:r w:rsidRPr="00A34E73">
        <w:rPr>
          <w:color w:val="auto"/>
          <w:sz w:val="22"/>
          <w:lang w:val="ru-RU"/>
        </w:rPr>
        <w:t xml:space="preserve"> .</w:t>
      </w:r>
    </w:p>
    <w:p w:rsidR="006A42AB" w:rsidRPr="00A34E73" w:rsidRDefault="00756701">
      <w:pPr>
        <w:ind w:left="14" w:right="12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Финансовое состояние заявителя является неустойчивым, если в результате сравнений получаются следующие неравенства: Ес &lt; 0; Ед &lt; 0; Ео</w:t>
      </w:r>
      <w:r w:rsidR="00C5140F" w:rsidRPr="00A34E73">
        <w:rPr>
          <w:color w:val="auto"/>
          <w:sz w:val="22"/>
          <w:lang w:val="ru-RU"/>
        </w:rPr>
        <w:t xml:space="preserve"> &lt;=</w:t>
      </w:r>
      <w:r w:rsidRPr="00A34E73">
        <w:rPr>
          <w:color w:val="auto"/>
          <w:sz w:val="22"/>
          <w:lang w:val="ru-RU"/>
        </w:rPr>
        <w:t xml:space="preserve"> 0 (то есть запасы и затраты сформированы за счет основных источников их формирования запасов и затрат).</w:t>
      </w:r>
    </w:p>
    <w:p w:rsidR="006A42AB" w:rsidRPr="00A34E73" w:rsidRDefault="00C5140F" w:rsidP="00C5140F">
      <w:pPr>
        <w:spacing w:after="298" w:line="259" w:lineRule="auto"/>
        <w:ind w:left="10" w:right="120" w:hanging="10"/>
        <w:jc w:val="left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           </w:t>
      </w:r>
      <w:r w:rsidR="00756701" w:rsidRPr="00A34E73">
        <w:rPr>
          <w:color w:val="auto"/>
          <w:sz w:val="22"/>
          <w:lang w:val="ru-RU"/>
        </w:rPr>
        <w:t>Такой результат оценивается как нейтральный показатель со значением</w:t>
      </w:r>
      <w:r w:rsidRPr="00A34E73">
        <w:rPr>
          <w:color w:val="auto"/>
          <w:sz w:val="22"/>
          <w:lang w:val="ru-RU"/>
        </w:rPr>
        <w:t xml:space="preserve"> “0”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3.4. Наличие у заявителя обязательств по ранее предоставленным муниципальным гарантиям городского поселения</w:t>
      </w:r>
      <w:r w:rsidR="00C5140F" w:rsidRPr="00A34E73">
        <w:rPr>
          <w:color w:val="auto"/>
          <w:sz w:val="22"/>
          <w:lang w:val="ru-RU"/>
        </w:rPr>
        <w:t xml:space="preserve"> Дмитров</w:t>
      </w:r>
      <w:r w:rsidRPr="00A34E73">
        <w:rPr>
          <w:color w:val="auto"/>
          <w:sz w:val="22"/>
          <w:lang w:val="ru-RU"/>
        </w:rPr>
        <w:t>.</w:t>
      </w:r>
    </w:p>
    <w:p w:rsidR="006A42AB" w:rsidRPr="00A34E73" w:rsidRDefault="00756701">
      <w:pPr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Отсутствие у заявителя обязательств, обеспеченных муниципальными гарантиями, оценивается как положительн</w:t>
      </w:r>
      <w:r w:rsidR="005C2461" w:rsidRPr="00A34E73">
        <w:rPr>
          <w:color w:val="auto"/>
          <w:sz w:val="22"/>
          <w:lang w:val="ru-RU"/>
        </w:rPr>
        <w:t>ый показатель со значением ” 1 “</w:t>
      </w:r>
    </w:p>
    <w:p w:rsidR="006A42AB" w:rsidRPr="00A34E73" w:rsidRDefault="00756701" w:rsidP="005C2461">
      <w:pPr>
        <w:spacing w:after="0"/>
        <w:ind w:left="14" w:right="14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Наличие у заявителя просроченных обязательств, обеспеченных муниципальными гарантиями, или обязательств по гарантиям, предоставленным в период менее одного года до дня представления документов для рассмотрения вопроса о предоставлении муниципальной</w:t>
      </w:r>
    </w:p>
    <w:p w:rsidR="006A42AB" w:rsidRPr="00A34E73" w:rsidRDefault="00756701" w:rsidP="005C2461">
      <w:pPr>
        <w:spacing w:after="0"/>
        <w:ind w:left="14" w:right="14" w:firstLine="0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 xml:space="preserve">гарантии, оценивается как отрицательный показатель со значением </w:t>
      </w:r>
      <w:r w:rsidR="005C2461" w:rsidRPr="00A34E73">
        <w:rPr>
          <w:noProof/>
          <w:color w:val="auto"/>
          <w:sz w:val="22"/>
          <w:lang w:val="ru-RU" w:eastAsia="ru-RU"/>
        </w:rPr>
        <w:t>“-1”</w:t>
      </w:r>
    </w:p>
    <w:p w:rsidR="006A42AB" w:rsidRPr="00A34E73" w:rsidRDefault="00821E5B">
      <w:pPr>
        <w:spacing w:after="225"/>
        <w:ind w:left="14" w:right="101"/>
        <w:rPr>
          <w:color w:val="auto"/>
          <w:sz w:val="22"/>
          <w:lang w:val="ru-RU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page">
              <wp:posOffset>789940</wp:posOffset>
            </wp:positionH>
            <wp:positionV relativeFrom="page">
              <wp:posOffset>1158875</wp:posOffset>
            </wp:positionV>
            <wp:extent cx="8890" cy="6350"/>
            <wp:effectExtent l="0" t="0" r="0" b="0"/>
            <wp:wrapTopAndBottom/>
            <wp:docPr id="12" name="Picture 2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  <w:lang w:val="ru-RU"/>
        </w:rPr>
        <w:t>Наличие у заявителя обязательств, обеспеченных муниципальными гарантиями, предоставленными в период более одного года до дня представления документов для рассмотрения вопроса о предоставлении муниципальной гарантии, оценивается как нейтральный показатель со значением</w:t>
      </w:r>
      <w:r w:rsidR="005C2461" w:rsidRPr="00A34E73">
        <w:rPr>
          <w:color w:val="auto"/>
          <w:sz w:val="22"/>
          <w:lang w:val="ru-RU"/>
        </w:rPr>
        <w:t xml:space="preserve"> “0”.</w:t>
      </w:r>
    </w:p>
    <w:p w:rsidR="006A42AB" w:rsidRPr="00A34E73" w:rsidRDefault="00756701">
      <w:pPr>
        <w:spacing w:after="329" w:line="248" w:lineRule="auto"/>
        <w:ind w:left="553" w:right="596" w:hanging="10"/>
        <w:jc w:val="center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4. Комплексная оценка финансового состояния заявителя</w:t>
      </w:r>
    </w:p>
    <w:p w:rsidR="006A42AB" w:rsidRPr="00A34E73" w:rsidRDefault="00756701">
      <w:pPr>
        <w:ind w:left="14" w:right="96"/>
        <w:rPr>
          <w:color w:val="auto"/>
          <w:sz w:val="22"/>
          <w:lang w:val="ru-RU"/>
        </w:rPr>
      </w:pPr>
      <w:r w:rsidRPr="00A34E73">
        <w:rPr>
          <w:color w:val="auto"/>
          <w:sz w:val="22"/>
          <w:lang w:val="ru-RU"/>
        </w:rPr>
        <w:t>Комплексная оценка финансового состояния заявителя определяется путем подсчета количества баллов по показателям (таблица 3) методом сложения.</w:t>
      </w:r>
    </w:p>
    <w:p w:rsidR="006A42AB" w:rsidRPr="00A34E73" w:rsidRDefault="00821E5B">
      <w:pPr>
        <w:ind w:left="8011" w:right="14" w:firstLine="0"/>
        <w:rPr>
          <w:color w:val="auto"/>
          <w:sz w:val="22"/>
        </w:rPr>
      </w:pPr>
      <w:r w:rsidRPr="00A34E73">
        <w:rPr>
          <w:noProof/>
          <w:color w:val="auto"/>
          <w:sz w:val="22"/>
          <w:lang w:val="ru-RU"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682625</wp:posOffset>
            </wp:positionH>
            <wp:positionV relativeFrom="page">
              <wp:posOffset>9497060</wp:posOffset>
            </wp:positionV>
            <wp:extent cx="6350" cy="6350"/>
            <wp:effectExtent l="0" t="0" r="0" b="0"/>
            <wp:wrapTopAndBottom/>
            <wp:docPr id="10" name="Picture 3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01" w:rsidRPr="00A34E73">
        <w:rPr>
          <w:color w:val="auto"/>
          <w:sz w:val="22"/>
        </w:rPr>
        <w:t>Таблица 3</w:t>
      </w:r>
    </w:p>
    <w:tbl>
      <w:tblPr>
        <w:tblW w:w="9638" w:type="dxa"/>
        <w:tblInd w:w="-405" w:type="dxa"/>
        <w:tblCellMar>
          <w:top w:w="165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057"/>
        <w:gridCol w:w="3591"/>
        <w:gridCol w:w="2184"/>
      </w:tblGrid>
      <w:tr w:rsidR="006A42AB" w:rsidRPr="00A34E73" w:rsidTr="00DD574B">
        <w:trPr>
          <w:trHeight w:val="27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Наименование показателя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25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Значение показателя</w:t>
            </w:r>
          </w:p>
        </w:tc>
      </w:tr>
      <w:tr w:rsidR="006A42AB" w:rsidRPr="00A34E73" w:rsidTr="00DD574B">
        <w:trPr>
          <w:trHeight w:val="140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1.</w:t>
            </w:r>
          </w:p>
        </w:tc>
        <w:tc>
          <w:tcPr>
            <w:tcW w:w="6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Сводная оценка риска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</w:t>
            </w:r>
          </w:p>
        </w:tc>
      </w:tr>
      <w:tr w:rsidR="006A42AB" w:rsidRPr="00A34E73" w:rsidTr="00DD574B">
        <w:trPr>
          <w:trHeight w:val="1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</w:t>
            </w:r>
          </w:p>
        </w:tc>
      </w:tr>
      <w:tr w:rsidR="006A42AB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5C2461" w:rsidRPr="00A34E73" w:rsidTr="00DD574B">
        <w:trPr>
          <w:trHeight w:val="20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2.</w:t>
            </w:r>
          </w:p>
        </w:tc>
        <w:tc>
          <w:tcPr>
            <w:tcW w:w="3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Имущественное</w:t>
            </w:r>
            <w:r w:rsidRPr="00A34E73">
              <w:rPr>
                <w:color w:val="auto"/>
                <w:sz w:val="22"/>
                <w:lang w:val="ru-RU"/>
              </w:rPr>
              <w:tab/>
              <w:t>и финансовое положение заявителя</w:t>
            </w:r>
          </w:p>
        </w:tc>
        <w:tc>
          <w:tcPr>
            <w:tcW w:w="3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25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Состав,</w:t>
            </w:r>
            <w:r w:rsidRPr="00A34E73">
              <w:rPr>
                <w:color w:val="auto"/>
                <w:sz w:val="22"/>
                <w:lang w:val="ru-RU"/>
              </w:rPr>
              <w:tab/>
              <w:t>структура</w:t>
            </w:r>
            <w:r w:rsidRPr="00A34E73">
              <w:rPr>
                <w:color w:val="auto"/>
                <w:sz w:val="22"/>
                <w:lang w:val="ru-RU"/>
              </w:rPr>
              <w:tab/>
              <w:t>и</w:t>
            </w:r>
          </w:p>
          <w:p w:rsidR="006A42AB" w:rsidRPr="00A34E73" w:rsidRDefault="00756701" w:rsidP="005C2461">
            <w:pPr>
              <w:ind w:left="25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изменение активов и капитала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</w:t>
            </w:r>
          </w:p>
        </w:tc>
      </w:tr>
      <w:tr w:rsidR="005C2461" w:rsidRPr="00A34E73" w:rsidTr="00DD574B">
        <w:trPr>
          <w:trHeight w:val="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25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0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25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25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Чистые активы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</w:t>
            </w:r>
          </w:p>
        </w:tc>
      </w:tr>
      <w:tr w:rsidR="005C2461" w:rsidRPr="00A34E73" w:rsidTr="00DD574B">
        <w:trPr>
          <w:trHeight w:val="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2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</w:t>
            </w:r>
          </w:p>
        </w:tc>
      </w:tr>
      <w:tr w:rsidR="005C2461" w:rsidRPr="00A34E73" w:rsidTr="00DD574B">
        <w:trPr>
          <w:trHeight w:val="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2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5C2461" w:rsidRPr="00A34E73" w:rsidTr="00DD574B">
        <w:trPr>
          <w:trHeight w:val="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2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-2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25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Собственные</w:t>
            </w:r>
            <w:r w:rsidRPr="00A34E73">
              <w:rPr>
                <w:color w:val="auto"/>
                <w:sz w:val="22"/>
              </w:rPr>
              <w:tab/>
              <w:t>оборотные средства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0" w:firstLine="2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bdr w:val="single" w:sz="2" w:space="0" w:color="FFFFFF" w:themeColor="background1"/>
                <w:lang w:val="ru-RU"/>
              </w:rPr>
              <w:t>Прибыль от продаж</w:t>
            </w:r>
            <w:r w:rsidRPr="00A34E73">
              <w:rPr>
                <w:color w:val="auto"/>
                <w:sz w:val="22"/>
                <w:lang w:val="ru-RU"/>
              </w:rPr>
              <w:t xml:space="preserve"> и чистая</w:t>
            </w:r>
          </w:p>
          <w:p w:rsidR="006A42AB" w:rsidRPr="00A34E73" w:rsidRDefault="00DD574B" w:rsidP="005C2461">
            <w:pPr>
              <w:ind w:left="0" w:firstLine="2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прибыль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2</w:t>
            </w:r>
          </w:p>
        </w:tc>
      </w:tr>
      <w:tr w:rsidR="005C2461" w:rsidRPr="00A34E73" w:rsidTr="00DD574B">
        <w:trPr>
          <w:trHeight w:val="5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1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</w:t>
            </w:r>
          </w:p>
        </w:tc>
      </w:tr>
      <w:tr w:rsidR="005C2461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6A42AB" w:rsidRPr="00A34E73" w:rsidTr="00DD574B">
        <w:trPr>
          <w:trHeight w:val="133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3.</w:t>
            </w:r>
          </w:p>
        </w:tc>
        <w:tc>
          <w:tcPr>
            <w:tcW w:w="6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Ликвидность и платежеспособность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</w:tr>
      <w:tr w:rsidR="006A42AB" w:rsidRPr="00A34E73" w:rsidTr="00DD574B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</w:t>
            </w:r>
          </w:p>
        </w:tc>
      </w:tr>
      <w:tr w:rsidR="006A42AB" w:rsidRPr="00A34E73" w:rsidTr="00DD574B">
        <w:trPr>
          <w:trHeight w:val="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6A42AB" w:rsidRPr="00A34E73" w:rsidTr="00DD574B">
        <w:trPr>
          <w:trHeight w:val="20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4.</w:t>
            </w:r>
          </w:p>
        </w:tc>
        <w:tc>
          <w:tcPr>
            <w:tcW w:w="6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Финансовая устойчивость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</w:t>
            </w:r>
          </w:p>
        </w:tc>
      </w:tr>
      <w:tr w:rsidR="006A42AB" w:rsidRPr="00A34E73" w:rsidTr="00DD574B">
        <w:trPr>
          <w:trHeight w:val="1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0</w:t>
            </w:r>
          </w:p>
        </w:tc>
      </w:tr>
      <w:tr w:rsidR="006A42AB" w:rsidRPr="00A34E73" w:rsidTr="00DD574B">
        <w:trPr>
          <w:trHeight w:val="1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6A42A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42AB" w:rsidRPr="00A34E73" w:rsidRDefault="00756701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-1</w:t>
            </w:r>
          </w:p>
        </w:tc>
      </w:tr>
      <w:tr w:rsidR="00DD574B" w:rsidRPr="00A34E73" w:rsidTr="00FB0909">
        <w:trPr>
          <w:trHeight w:val="30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5.</w:t>
            </w:r>
          </w:p>
        </w:tc>
        <w:tc>
          <w:tcPr>
            <w:tcW w:w="6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DD574B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Наличие обязательств по ранее предоставленным муниципальным гарантиям городского поселения Дмитров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1</w:t>
            </w:r>
          </w:p>
        </w:tc>
      </w:tr>
      <w:tr w:rsidR="00DD574B" w:rsidRPr="00A34E73" w:rsidTr="00FB0909">
        <w:trPr>
          <w:trHeight w:val="30"/>
        </w:trPr>
        <w:tc>
          <w:tcPr>
            <w:tcW w:w="8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66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0</w:t>
            </w:r>
          </w:p>
        </w:tc>
      </w:tr>
      <w:tr w:rsidR="00DD574B" w:rsidRPr="00A34E73" w:rsidTr="00FB0909">
        <w:trPr>
          <w:trHeight w:val="30"/>
        </w:trPr>
        <w:tc>
          <w:tcPr>
            <w:tcW w:w="8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664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-1</w:t>
            </w:r>
          </w:p>
        </w:tc>
      </w:tr>
      <w:tr w:rsidR="00DD574B" w:rsidRPr="00A34E73" w:rsidTr="00FB0909">
        <w:trPr>
          <w:trHeight w:val="30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DD574B">
            <w:pPr>
              <w:ind w:left="577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</w:rPr>
              <w:t>6</w:t>
            </w:r>
            <w:r w:rsidRPr="00A34E73">
              <w:rPr>
                <w:color w:val="auto"/>
                <w:sz w:val="22"/>
                <w:lang w:val="ru-RU"/>
              </w:rPr>
              <w:t>.</w:t>
            </w:r>
          </w:p>
        </w:tc>
        <w:tc>
          <w:tcPr>
            <w:tcW w:w="66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  <w:r w:rsidRPr="00A34E73">
              <w:rPr>
                <w:color w:val="auto"/>
                <w:sz w:val="22"/>
              </w:rPr>
              <w:t>Комплексная оценка финансового состояния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DD574B">
            <w:pPr>
              <w:ind w:left="25" w:hanging="2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от 7 и более</w:t>
            </w:r>
          </w:p>
          <w:p w:rsidR="00DD574B" w:rsidRPr="00A34E73" w:rsidRDefault="00DD574B" w:rsidP="00DD574B">
            <w:pPr>
              <w:ind w:left="25" w:hanging="25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хорошее</w:t>
            </w:r>
          </w:p>
        </w:tc>
      </w:tr>
      <w:tr w:rsidR="00DD574B" w:rsidRPr="00A34E73" w:rsidTr="00FB0909">
        <w:trPr>
          <w:trHeight w:val="30"/>
        </w:trPr>
        <w:tc>
          <w:tcPr>
            <w:tcW w:w="80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от 3 до 7 </w:t>
            </w:r>
          </w:p>
          <w:p w:rsidR="00DD574B" w:rsidRPr="00A34E73" w:rsidRDefault="00DD574B" w:rsidP="005C2461">
            <w:pPr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удовлетворительное</w:t>
            </w:r>
          </w:p>
        </w:tc>
      </w:tr>
      <w:tr w:rsidR="00DD574B" w:rsidRPr="00A34E73" w:rsidTr="00FB0909">
        <w:trPr>
          <w:trHeight w:val="30"/>
        </w:trPr>
        <w:tc>
          <w:tcPr>
            <w:tcW w:w="8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664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577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574B" w:rsidRPr="00A34E73" w:rsidRDefault="00DD574B" w:rsidP="005C2461">
            <w:pPr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>от  -9 до 3</w:t>
            </w:r>
          </w:p>
          <w:p w:rsidR="00DD574B" w:rsidRPr="00A34E73" w:rsidRDefault="00DD574B" w:rsidP="005C2461">
            <w:pPr>
              <w:ind w:left="0" w:firstLine="0"/>
              <w:jc w:val="left"/>
              <w:rPr>
                <w:color w:val="auto"/>
                <w:sz w:val="22"/>
                <w:lang w:val="ru-RU"/>
              </w:rPr>
            </w:pPr>
            <w:r w:rsidRPr="00A34E73">
              <w:rPr>
                <w:color w:val="auto"/>
                <w:sz w:val="22"/>
                <w:lang w:val="ru-RU"/>
              </w:rPr>
              <w:t xml:space="preserve">неудовлетворительное </w:t>
            </w:r>
          </w:p>
        </w:tc>
      </w:tr>
    </w:tbl>
    <w:p w:rsidR="006A42AB" w:rsidRPr="00A34E73" w:rsidRDefault="006A42AB" w:rsidP="005C2461">
      <w:pPr>
        <w:ind w:left="577" w:firstLine="0"/>
        <w:rPr>
          <w:color w:val="auto"/>
        </w:rPr>
      </w:pPr>
    </w:p>
    <w:p w:rsidR="00756701" w:rsidRPr="00A34E73" w:rsidRDefault="00756701" w:rsidP="005C2461">
      <w:pPr>
        <w:ind w:left="577" w:firstLine="0"/>
        <w:rPr>
          <w:color w:val="auto"/>
        </w:rPr>
      </w:pPr>
    </w:p>
    <w:sectPr w:rsidR="00756701" w:rsidRPr="00A34E73">
      <w:headerReference w:type="even" r:id="rId53"/>
      <w:headerReference w:type="default" r:id="rId54"/>
      <w:headerReference w:type="first" r:id="rId55"/>
      <w:pgSz w:w="11904" w:h="16896"/>
      <w:pgMar w:top="1150" w:right="1114" w:bottom="1306" w:left="15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A4" w:rsidRDefault="00E357A4">
      <w:pPr>
        <w:spacing w:after="0" w:line="240" w:lineRule="auto"/>
      </w:pPr>
      <w:r>
        <w:separator/>
      </w:r>
    </w:p>
  </w:endnote>
  <w:endnote w:type="continuationSeparator" w:id="0">
    <w:p w:rsidR="00E357A4" w:rsidRDefault="00E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Garamon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A4" w:rsidRDefault="00E357A4">
      <w:pPr>
        <w:spacing w:after="0" w:line="240" w:lineRule="auto"/>
      </w:pPr>
      <w:r>
        <w:separator/>
      </w:r>
    </w:p>
  </w:footnote>
  <w:footnote w:type="continuationSeparator" w:id="0">
    <w:p w:rsidR="00E357A4" w:rsidRDefault="00E3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0" w:line="259" w:lineRule="auto"/>
      <w:ind w:left="-1190" w:right="11146" w:firstLine="0"/>
      <w:jc w:val="left"/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701040</wp:posOffset>
          </wp:positionH>
          <wp:positionV relativeFrom="page">
            <wp:posOffset>1372235</wp:posOffset>
          </wp:positionV>
          <wp:extent cx="6350" cy="8890"/>
          <wp:effectExtent l="0" t="0" r="0" b="0"/>
          <wp:wrapSquare wrapText="bothSides"/>
          <wp:docPr id="3" name="Picture 11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0" w:line="259" w:lineRule="auto"/>
      <w:ind w:left="-1190" w:right="11146" w:firstLine="0"/>
      <w:jc w:val="left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701040</wp:posOffset>
          </wp:positionH>
          <wp:positionV relativeFrom="page">
            <wp:posOffset>1372235</wp:posOffset>
          </wp:positionV>
          <wp:extent cx="6350" cy="88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A4" w:rsidRDefault="00E357A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13853" o:spid="_x0000_i1026" style="width:12.6pt;height:3.6pt" coordsize="" o:spt="100" o:bullet="t" adj="0,,0" path="" stroked="f">
        <v:stroke joinstyle="miter"/>
        <v:imagedata r:id="rId1" o:title="image75"/>
        <v:formulas/>
        <v:path o:connecttype="segments"/>
      </v:shape>
    </w:pict>
  </w:numPicBullet>
  <w:abstractNum w:abstractNumId="0" w15:restartNumberingAfterBreak="0">
    <w:nsid w:val="007A6B03"/>
    <w:multiLevelType w:val="hybridMultilevel"/>
    <w:tmpl w:val="189EA518"/>
    <w:lvl w:ilvl="0" w:tplc="237806EA">
      <w:start w:val="1"/>
      <w:numFmt w:val="decimal"/>
      <w:lvlText w:val="%1.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04DA">
      <w:start w:val="1"/>
      <w:numFmt w:val="lowerLetter"/>
      <w:lvlText w:val="%2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7215D6">
      <w:start w:val="1"/>
      <w:numFmt w:val="lowerRoman"/>
      <w:lvlText w:val="%3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0E7F12">
      <w:start w:val="1"/>
      <w:numFmt w:val="decimal"/>
      <w:lvlText w:val="%4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580096">
      <w:start w:val="1"/>
      <w:numFmt w:val="lowerLetter"/>
      <w:lvlText w:val="%5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E0C880">
      <w:start w:val="1"/>
      <w:numFmt w:val="lowerRoman"/>
      <w:lvlText w:val="%6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CE990A">
      <w:start w:val="1"/>
      <w:numFmt w:val="decimal"/>
      <w:lvlText w:val="%7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B2AE30">
      <w:start w:val="1"/>
      <w:numFmt w:val="lowerLetter"/>
      <w:lvlText w:val="%8"/>
      <w:lvlJc w:val="left"/>
      <w:pPr>
        <w:ind w:left="8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60BCFA">
      <w:start w:val="1"/>
      <w:numFmt w:val="lowerRoman"/>
      <w:lvlText w:val="%9"/>
      <w:lvlJc w:val="left"/>
      <w:pPr>
        <w:ind w:left="9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82010"/>
    <w:multiLevelType w:val="hybridMultilevel"/>
    <w:tmpl w:val="6504C822"/>
    <w:lvl w:ilvl="0" w:tplc="6DE0C89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728234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36A97A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C460E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92A0C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262DB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E07C88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2802A6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AC1BAE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61767"/>
    <w:multiLevelType w:val="hybridMultilevel"/>
    <w:tmpl w:val="36D600C4"/>
    <w:lvl w:ilvl="0" w:tplc="9C8C2D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C309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29E44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0C882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90C7E6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4F86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43494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4D16E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C492E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0728A"/>
    <w:multiLevelType w:val="multilevel"/>
    <w:tmpl w:val="0164D066"/>
    <w:lvl w:ilvl="0">
      <w:start w:val="2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D766A4"/>
    <w:multiLevelType w:val="hybridMultilevel"/>
    <w:tmpl w:val="F8D6F5C2"/>
    <w:lvl w:ilvl="0" w:tplc="9EE07F92">
      <w:start w:val="1"/>
      <w:numFmt w:val="bullet"/>
      <w:lvlText w:val="-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A7B82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0EF8A4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0242F2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3E3638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66EB74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727922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08514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72BF2C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1062B"/>
    <w:multiLevelType w:val="hybridMultilevel"/>
    <w:tmpl w:val="8C10C1E0"/>
    <w:lvl w:ilvl="0" w:tplc="3B2216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892B8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EF206">
      <w:start w:val="1"/>
      <w:numFmt w:val="bullet"/>
      <w:lvlRestart w:val="0"/>
      <w:lvlText w:val="•"/>
      <w:lvlPicBulletId w:val="0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0F17A">
      <w:start w:val="1"/>
      <w:numFmt w:val="bullet"/>
      <w:lvlText w:val="•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E13B0">
      <w:start w:val="1"/>
      <w:numFmt w:val="bullet"/>
      <w:lvlText w:val="o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29000">
      <w:start w:val="1"/>
      <w:numFmt w:val="bullet"/>
      <w:lvlText w:val="▪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D0D98E">
      <w:start w:val="1"/>
      <w:numFmt w:val="bullet"/>
      <w:lvlText w:val="•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2C13C">
      <w:start w:val="1"/>
      <w:numFmt w:val="bullet"/>
      <w:lvlText w:val="o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E57D4">
      <w:start w:val="1"/>
      <w:numFmt w:val="bullet"/>
      <w:lvlText w:val="▪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3E00D4"/>
    <w:multiLevelType w:val="hybridMultilevel"/>
    <w:tmpl w:val="DE66B278"/>
    <w:lvl w:ilvl="0" w:tplc="22E4FE48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12E9156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0C1E58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A44CCC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202054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02A67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64EA24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64E40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F9E453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AB"/>
    <w:rsid w:val="0014572D"/>
    <w:rsid w:val="001460A2"/>
    <w:rsid w:val="00214866"/>
    <w:rsid w:val="00243390"/>
    <w:rsid w:val="00294550"/>
    <w:rsid w:val="003037B9"/>
    <w:rsid w:val="00323709"/>
    <w:rsid w:val="004206EB"/>
    <w:rsid w:val="004C10F0"/>
    <w:rsid w:val="005C2461"/>
    <w:rsid w:val="005F051B"/>
    <w:rsid w:val="006010FA"/>
    <w:rsid w:val="006A30FF"/>
    <w:rsid w:val="006A42AB"/>
    <w:rsid w:val="00717A7B"/>
    <w:rsid w:val="007355E5"/>
    <w:rsid w:val="00737744"/>
    <w:rsid w:val="00756701"/>
    <w:rsid w:val="007F07EC"/>
    <w:rsid w:val="0080439C"/>
    <w:rsid w:val="00821E5B"/>
    <w:rsid w:val="00832922"/>
    <w:rsid w:val="008C6976"/>
    <w:rsid w:val="00963769"/>
    <w:rsid w:val="009A3930"/>
    <w:rsid w:val="00A34E73"/>
    <w:rsid w:val="00C052AB"/>
    <w:rsid w:val="00C35694"/>
    <w:rsid w:val="00C5140F"/>
    <w:rsid w:val="00C87F99"/>
    <w:rsid w:val="00D058A8"/>
    <w:rsid w:val="00D5173D"/>
    <w:rsid w:val="00DC4642"/>
    <w:rsid w:val="00DD574B"/>
    <w:rsid w:val="00E357A4"/>
    <w:rsid w:val="00E81EED"/>
    <w:rsid w:val="00ED208B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3979B-84B9-4AB5-91FD-6C7D6455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44" w:firstLine="533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43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3390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1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7B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FB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header" Target="header3.xml"/><Relationship Id="rId47" Type="http://schemas.openxmlformats.org/officeDocument/2006/relationships/header" Target="header6.xml"/><Relationship Id="rId50" Type="http://schemas.openxmlformats.org/officeDocument/2006/relationships/image" Target="media/image40.jpeg"/><Relationship Id="rId55" Type="http://schemas.openxmlformats.org/officeDocument/2006/relationships/header" Target="header9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header" Target="header2.xml"/><Relationship Id="rId54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45" Type="http://schemas.openxmlformats.org/officeDocument/2006/relationships/header" Target="header4.xml"/><Relationship Id="rId53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49" Type="http://schemas.openxmlformats.org/officeDocument/2006/relationships/image" Target="media/image39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7.jpeg"/><Relationship Id="rId52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6.jpeg"/><Relationship Id="rId48" Type="http://schemas.openxmlformats.org/officeDocument/2006/relationships/image" Target="media/image38.jpeg"/><Relationship Id="rId56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1.jpe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3810</Words>
  <Characters>21719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Анна</cp:lastModifiedBy>
  <cp:revision>3</cp:revision>
  <cp:lastPrinted>2018-08-03T11:01:00Z</cp:lastPrinted>
  <dcterms:created xsi:type="dcterms:W3CDTF">2018-08-03T11:04:00Z</dcterms:created>
  <dcterms:modified xsi:type="dcterms:W3CDTF">2018-08-03T11:07:00Z</dcterms:modified>
  <dc:description>exif_MSED_b579ea5ee2b0f59e16345862f3f447d9e5c8a44e31e1f942fbad36e6c44f242d</dc:description>
</cp:coreProperties>
</file>